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0E7AD" w14:textId="1AF537AB" w:rsidR="004722EA" w:rsidRDefault="006D57C7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r w:rsidRPr="00A023E8">
        <w:rPr>
          <w:rFonts w:cs="Arial"/>
        </w:rPr>
        <w:fldChar w:fldCharType="begin"/>
      </w:r>
      <w:r w:rsidRPr="00A023E8">
        <w:rPr>
          <w:rFonts w:cs="Arial"/>
        </w:rPr>
        <w:instrText xml:space="preserve"> TOC \o "1-3" \h \z </w:instrText>
      </w:r>
      <w:r w:rsidRPr="00A023E8">
        <w:rPr>
          <w:rFonts w:cs="Arial"/>
        </w:rPr>
        <w:fldChar w:fldCharType="separate"/>
      </w:r>
      <w:hyperlink w:anchor="_Toc428781204" w:history="1">
        <w:r w:rsidR="00AB4B60">
          <w:rPr>
            <w:rStyle w:val="Hyperlink"/>
          </w:rPr>
          <w:t>803</w:t>
        </w:r>
        <w:r w:rsidR="004722EA" w:rsidRPr="00717B99">
          <w:rPr>
            <w:rStyle w:val="Hyperlink"/>
          </w:rPr>
          <w:t>.01</w:t>
        </w:r>
        <w:r w:rsidR="004722EA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</w:rPr>
          <w:tab/>
        </w:r>
        <w:r w:rsidR="004722EA" w:rsidRPr="00717B99">
          <w:rPr>
            <w:rStyle w:val="Hyperlink"/>
          </w:rPr>
          <w:t>Complaint Process</w:t>
        </w:r>
        <w:r w:rsidR="004722EA">
          <w:rPr>
            <w:webHidden/>
          </w:rPr>
          <w:tab/>
        </w:r>
        <w:r w:rsidR="004722EA">
          <w:rPr>
            <w:webHidden/>
          </w:rPr>
          <w:fldChar w:fldCharType="begin"/>
        </w:r>
        <w:r w:rsidR="004722EA">
          <w:rPr>
            <w:webHidden/>
          </w:rPr>
          <w:instrText xml:space="preserve"> PAGEREF _Toc428781204 \h </w:instrText>
        </w:r>
        <w:r w:rsidR="004722EA">
          <w:rPr>
            <w:webHidden/>
          </w:rPr>
        </w:r>
        <w:r w:rsidR="004722EA">
          <w:rPr>
            <w:webHidden/>
          </w:rPr>
          <w:fldChar w:fldCharType="separate"/>
        </w:r>
        <w:r w:rsidR="0031529A">
          <w:rPr>
            <w:webHidden/>
          </w:rPr>
          <w:t>2</w:t>
        </w:r>
        <w:r w:rsidR="004722EA">
          <w:rPr>
            <w:webHidden/>
          </w:rPr>
          <w:fldChar w:fldCharType="end"/>
        </w:r>
      </w:hyperlink>
    </w:p>
    <w:p w14:paraId="64D4A5C5" w14:textId="216A6F8B" w:rsidR="004722EA" w:rsidRDefault="008B7CD9">
      <w:pPr>
        <w:pStyle w:val="TOC2"/>
        <w:tabs>
          <w:tab w:val="left" w:pos="2160"/>
        </w:tabs>
        <w:rPr>
          <w:rFonts w:asciiTheme="minorHAnsi" w:eastAsiaTheme="minorEastAsia" w:hAnsiTheme="minorHAnsi" w:cstheme="minorBidi"/>
          <w:sz w:val="22"/>
          <w:szCs w:val="22"/>
        </w:rPr>
      </w:pPr>
      <w:hyperlink w:anchor="_Toc428781205" w:history="1">
        <w:r w:rsidR="00AB4B60">
          <w:rPr>
            <w:rStyle w:val="Hyperlink"/>
          </w:rPr>
          <w:t>803</w:t>
        </w:r>
        <w:r w:rsidR="004722EA" w:rsidRPr="00717B99">
          <w:rPr>
            <w:rStyle w:val="Hyperlink"/>
          </w:rPr>
          <w:t>.01.01</w:t>
        </w:r>
        <w:r w:rsidR="004722EA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4722EA" w:rsidRPr="00717B99">
          <w:rPr>
            <w:rStyle w:val="Hyperlink"/>
          </w:rPr>
          <w:t>Evaluating Complaints</w:t>
        </w:r>
        <w:r w:rsidR="004722EA">
          <w:rPr>
            <w:webHidden/>
          </w:rPr>
          <w:tab/>
        </w:r>
        <w:r w:rsidR="004722EA">
          <w:rPr>
            <w:webHidden/>
          </w:rPr>
          <w:fldChar w:fldCharType="begin"/>
        </w:r>
        <w:r w:rsidR="004722EA">
          <w:rPr>
            <w:webHidden/>
          </w:rPr>
          <w:instrText xml:space="preserve"> PAGEREF _Toc428781205 \h </w:instrText>
        </w:r>
        <w:r w:rsidR="004722EA">
          <w:rPr>
            <w:webHidden/>
          </w:rPr>
        </w:r>
        <w:r w:rsidR="004722EA">
          <w:rPr>
            <w:webHidden/>
          </w:rPr>
          <w:fldChar w:fldCharType="separate"/>
        </w:r>
        <w:r w:rsidR="0031529A">
          <w:rPr>
            <w:webHidden/>
          </w:rPr>
          <w:t>2</w:t>
        </w:r>
        <w:r w:rsidR="004722EA">
          <w:rPr>
            <w:webHidden/>
          </w:rPr>
          <w:fldChar w:fldCharType="end"/>
        </w:r>
      </w:hyperlink>
    </w:p>
    <w:p w14:paraId="4CE8732C" w14:textId="0B45FC78" w:rsidR="004722EA" w:rsidRDefault="008B7CD9">
      <w:pPr>
        <w:pStyle w:val="TOC2"/>
        <w:tabs>
          <w:tab w:val="left" w:pos="2160"/>
        </w:tabs>
        <w:rPr>
          <w:rFonts w:asciiTheme="minorHAnsi" w:eastAsiaTheme="minorEastAsia" w:hAnsiTheme="minorHAnsi" w:cstheme="minorBidi"/>
          <w:sz w:val="22"/>
          <w:szCs w:val="22"/>
        </w:rPr>
      </w:pPr>
      <w:hyperlink w:anchor="_Toc428781206" w:history="1">
        <w:r w:rsidR="00AB4B60">
          <w:rPr>
            <w:rStyle w:val="Hyperlink"/>
          </w:rPr>
          <w:t>803</w:t>
        </w:r>
        <w:r w:rsidR="004722EA" w:rsidRPr="00717B99">
          <w:rPr>
            <w:rStyle w:val="Hyperlink"/>
          </w:rPr>
          <w:t>.01.02</w:t>
        </w:r>
        <w:r w:rsidR="004722EA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4722EA" w:rsidRPr="00717B99">
          <w:rPr>
            <w:rStyle w:val="Hyperlink"/>
          </w:rPr>
          <w:t>Investigating Complaints</w:t>
        </w:r>
        <w:r w:rsidR="004722EA">
          <w:rPr>
            <w:webHidden/>
          </w:rPr>
          <w:tab/>
        </w:r>
        <w:r w:rsidR="004722EA">
          <w:rPr>
            <w:webHidden/>
          </w:rPr>
          <w:fldChar w:fldCharType="begin"/>
        </w:r>
        <w:r w:rsidR="004722EA">
          <w:rPr>
            <w:webHidden/>
          </w:rPr>
          <w:instrText xml:space="preserve"> PAGEREF _Toc428781206 \h </w:instrText>
        </w:r>
        <w:r w:rsidR="004722EA">
          <w:rPr>
            <w:webHidden/>
          </w:rPr>
        </w:r>
        <w:r w:rsidR="004722EA">
          <w:rPr>
            <w:webHidden/>
          </w:rPr>
          <w:fldChar w:fldCharType="separate"/>
        </w:r>
        <w:r w:rsidR="0031529A">
          <w:rPr>
            <w:webHidden/>
          </w:rPr>
          <w:t>2</w:t>
        </w:r>
        <w:r w:rsidR="004722EA">
          <w:rPr>
            <w:webHidden/>
          </w:rPr>
          <w:fldChar w:fldCharType="end"/>
        </w:r>
      </w:hyperlink>
    </w:p>
    <w:p w14:paraId="0C973B73" w14:textId="16F33A53" w:rsidR="004722EA" w:rsidRDefault="008B7CD9">
      <w:pPr>
        <w:pStyle w:val="TOC2"/>
        <w:tabs>
          <w:tab w:val="left" w:pos="2160"/>
        </w:tabs>
        <w:rPr>
          <w:rFonts w:asciiTheme="minorHAnsi" w:eastAsiaTheme="minorEastAsia" w:hAnsiTheme="minorHAnsi" w:cstheme="minorBidi"/>
          <w:sz w:val="22"/>
          <w:szCs w:val="22"/>
        </w:rPr>
      </w:pPr>
      <w:hyperlink w:anchor="_Toc428781207" w:history="1">
        <w:r w:rsidR="00AB4B60">
          <w:rPr>
            <w:rStyle w:val="Hyperlink"/>
          </w:rPr>
          <w:t>803</w:t>
        </w:r>
        <w:r w:rsidR="004722EA" w:rsidRPr="00717B99">
          <w:rPr>
            <w:rStyle w:val="Hyperlink"/>
          </w:rPr>
          <w:t>.01.03</w:t>
        </w:r>
        <w:r w:rsidR="004722EA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4722EA" w:rsidRPr="00717B99">
          <w:rPr>
            <w:rStyle w:val="Hyperlink"/>
          </w:rPr>
          <w:t>Resolving Investigations</w:t>
        </w:r>
        <w:r w:rsidR="004722EA">
          <w:rPr>
            <w:webHidden/>
          </w:rPr>
          <w:tab/>
        </w:r>
        <w:r w:rsidR="004722EA">
          <w:rPr>
            <w:webHidden/>
          </w:rPr>
          <w:fldChar w:fldCharType="begin"/>
        </w:r>
        <w:r w:rsidR="004722EA">
          <w:rPr>
            <w:webHidden/>
          </w:rPr>
          <w:instrText xml:space="preserve"> PAGEREF _Toc428781207 \h </w:instrText>
        </w:r>
        <w:r w:rsidR="004722EA">
          <w:rPr>
            <w:webHidden/>
          </w:rPr>
        </w:r>
        <w:r w:rsidR="004722EA">
          <w:rPr>
            <w:webHidden/>
          </w:rPr>
          <w:fldChar w:fldCharType="separate"/>
        </w:r>
        <w:r w:rsidR="0031529A">
          <w:rPr>
            <w:webHidden/>
          </w:rPr>
          <w:t>3</w:t>
        </w:r>
        <w:r w:rsidR="004722EA">
          <w:rPr>
            <w:webHidden/>
          </w:rPr>
          <w:fldChar w:fldCharType="end"/>
        </w:r>
      </w:hyperlink>
    </w:p>
    <w:p w14:paraId="68D1A06B" w14:textId="77777777" w:rsidR="006D57C7" w:rsidRPr="00A023E8" w:rsidRDefault="006D57C7" w:rsidP="00A023E8">
      <w:pPr>
        <w:pStyle w:val="BodyText2"/>
      </w:pPr>
      <w:r w:rsidRPr="00A023E8">
        <w:rPr>
          <w:b/>
          <w:bCs/>
        </w:rPr>
        <w:fldChar w:fldCharType="end"/>
      </w:r>
    </w:p>
    <w:p w14:paraId="0891F7E4" w14:textId="7DB7A74D" w:rsidR="00921AFB" w:rsidRDefault="006D57C7" w:rsidP="003B2FF9">
      <w:pPr>
        <w:pStyle w:val="ManualHeading1"/>
        <w:rPr>
          <w:bCs w:val="0"/>
        </w:rPr>
      </w:pPr>
      <w:r w:rsidRPr="00A023E8">
        <w:br w:type="page"/>
      </w:r>
    </w:p>
    <w:p w14:paraId="62DF8D17" w14:textId="20283F9B" w:rsidR="005903CF" w:rsidRPr="00A023E8" w:rsidRDefault="00AB4B60" w:rsidP="005903CF">
      <w:pPr>
        <w:pStyle w:val="ManualHeading1"/>
        <w:rPr>
          <w:bCs w:val="0"/>
          <w:sz w:val="24"/>
        </w:rPr>
      </w:pPr>
      <w:bookmarkStart w:id="0" w:name="_Toc428781204"/>
      <w:r>
        <w:lastRenderedPageBreak/>
        <w:t>803</w:t>
      </w:r>
      <w:r w:rsidR="005903CF" w:rsidRPr="00A023E8">
        <w:t>.0</w:t>
      </w:r>
      <w:r w:rsidR="004722EA">
        <w:t>1</w:t>
      </w:r>
      <w:r w:rsidR="005903CF" w:rsidRPr="00A023E8">
        <w:tab/>
      </w:r>
      <w:r w:rsidR="005903CF">
        <w:t>Complaint Process</w:t>
      </w:r>
      <w:bookmarkEnd w:id="0"/>
    </w:p>
    <w:p w14:paraId="35348C17" w14:textId="77777777" w:rsidR="005903CF" w:rsidRDefault="005903CF" w:rsidP="00921AFB">
      <w:pPr>
        <w:tabs>
          <w:tab w:val="right" w:pos="9360"/>
        </w:tabs>
        <w:rPr>
          <w:rFonts w:ascii="Arial" w:hAnsi="Arial" w:cs="Arial"/>
          <w:bCs/>
        </w:rPr>
      </w:pPr>
    </w:p>
    <w:p w14:paraId="3BEF14F0" w14:textId="10272129" w:rsidR="005903CF" w:rsidRPr="00145781" w:rsidRDefault="00AB4B60" w:rsidP="005903CF">
      <w:pPr>
        <w:pStyle w:val="ManualHeading2"/>
      </w:pPr>
      <w:bookmarkStart w:id="1" w:name="_Toc428781205"/>
      <w:r>
        <w:t>803</w:t>
      </w:r>
      <w:r w:rsidR="005903CF" w:rsidRPr="00145781">
        <w:t>.0</w:t>
      </w:r>
      <w:r w:rsidR="004722EA">
        <w:t>1</w:t>
      </w:r>
      <w:r w:rsidR="005903CF" w:rsidRPr="00145781">
        <w:t>.0</w:t>
      </w:r>
      <w:r w:rsidR="005903CF">
        <w:t>1</w:t>
      </w:r>
      <w:r w:rsidR="005903CF" w:rsidRPr="00145781">
        <w:tab/>
      </w:r>
      <w:r w:rsidR="005903CF" w:rsidRPr="005903CF">
        <w:t>Evaluating Complaints</w:t>
      </w:r>
      <w:bookmarkEnd w:id="1"/>
    </w:p>
    <w:p w14:paraId="5E031912" w14:textId="68BE9AE5" w:rsidR="00921AFB" w:rsidRPr="00A023E8" w:rsidRDefault="00FE28E8" w:rsidP="00921AFB">
      <w:pPr>
        <w:tabs>
          <w:tab w:val="right" w:pos="9360"/>
        </w:tabs>
        <w:jc w:val="right"/>
        <w:rPr>
          <w:rFonts w:ascii="Arial" w:hAnsi="Arial" w:cs="Arial"/>
          <w:bCs/>
          <w:sz w:val="16"/>
        </w:rPr>
      </w:pPr>
      <w:r>
        <w:rPr>
          <w:rFonts w:ascii="Arial" w:hAnsi="Arial" w:cs="Arial"/>
          <w:bCs/>
          <w:sz w:val="16"/>
        </w:rPr>
        <w:t>(</w:t>
      </w:r>
      <w:r w:rsidR="002734F1">
        <w:rPr>
          <w:rFonts w:ascii="Arial" w:hAnsi="Arial" w:cs="Arial"/>
          <w:bCs/>
          <w:sz w:val="16"/>
        </w:rPr>
        <w:t>Rev</w:t>
      </w:r>
      <w:r>
        <w:rPr>
          <w:rFonts w:ascii="Arial" w:hAnsi="Arial" w:cs="Arial"/>
          <w:bCs/>
          <w:sz w:val="16"/>
        </w:rPr>
        <w:t xml:space="preserve">. </w:t>
      </w:r>
      <w:r w:rsidR="00F66E96">
        <w:rPr>
          <w:rFonts w:ascii="Arial" w:hAnsi="Arial" w:cs="Arial"/>
          <w:bCs/>
          <w:sz w:val="16"/>
        </w:rPr>
        <w:t>05</w:t>
      </w:r>
      <w:r w:rsidR="00921AFB">
        <w:rPr>
          <w:rFonts w:ascii="Arial" w:hAnsi="Arial" w:cs="Arial"/>
          <w:bCs/>
          <w:sz w:val="16"/>
        </w:rPr>
        <w:t>/01/</w:t>
      </w:r>
      <w:r w:rsidR="002734F1">
        <w:rPr>
          <w:rFonts w:ascii="Arial" w:hAnsi="Arial" w:cs="Arial"/>
          <w:bCs/>
          <w:sz w:val="16"/>
        </w:rPr>
        <w:t>2</w:t>
      </w:r>
      <w:r w:rsidR="00F66E96">
        <w:rPr>
          <w:rFonts w:ascii="Arial" w:hAnsi="Arial" w:cs="Arial"/>
          <w:bCs/>
          <w:sz w:val="16"/>
        </w:rPr>
        <w:t>2</w:t>
      </w:r>
      <w:r w:rsidR="00921AFB">
        <w:rPr>
          <w:rFonts w:ascii="Arial" w:hAnsi="Arial" w:cs="Arial"/>
          <w:bCs/>
          <w:sz w:val="16"/>
        </w:rPr>
        <w:t>)</w:t>
      </w:r>
    </w:p>
    <w:p w14:paraId="5EC4DC2B" w14:textId="37CF3BD3" w:rsidR="00FE28E8" w:rsidRDefault="00FE28E8" w:rsidP="007C1CCB">
      <w:pPr>
        <w:pStyle w:val="BodyText2"/>
        <w:widowControl w:val="0"/>
        <w:rPr>
          <w:bCs/>
        </w:rPr>
      </w:pPr>
      <w:r w:rsidRPr="007C1CCB">
        <w:rPr>
          <w:bCs/>
        </w:rPr>
        <w:t xml:space="preserve">If an applicant or beneficiary </w:t>
      </w:r>
      <w:r w:rsidR="00F6139B">
        <w:rPr>
          <w:bCs/>
        </w:rPr>
        <w:t>believ</w:t>
      </w:r>
      <w:r w:rsidR="00F6139B" w:rsidRPr="007C1CCB">
        <w:rPr>
          <w:bCs/>
        </w:rPr>
        <w:t xml:space="preserve">es </w:t>
      </w:r>
      <w:r w:rsidRPr="007C1CCB">
        <w:rPr>
          <w:bCs/>
        </w:rPr>
        <w:t>that he/she experienced discrimination</w:t>
      </w:r>
      <w:r>
        <w:t xml:space="preserve"> a complaint may be submitted to the agency within 180 days after the alleged act of discrimination. A complaint form is available on the agency’s website. You are not required to use this form. You may instead choose to write a letter or submit a complaint electronically that includes the same information requested on the form. </w:t>
      </w:r>
      <w:r>
        <w:rPr>
          <w:bCs/>
        </w:rPr>
        <w:t>Upon request, a</w:t>
      </w:r>
      <w:r w:rsidRPr="007C1CCB">
        <w:rPr>
          <w:bCs/>
        </w:rPr>
        <w:t xml:space="preserve">lternative means of filing complaints, such as personal interviews or a tape recording, will be made available for persons with disabilities </w:t>
      </w:r>
      <w:r>
        <w:rPr>
          <w:bCs/>
        </w:rPr>
        <w:t>that make submitting a written or electronic complaint impossible</w:t>
      </w:r>
      <w:r w:rsidRPr="007C1CCB">
        <w:rPr>
          <w:bCs/>
        </w:rPr>
        <w:t>.</w:t>
      </w:r>
    </w:p>
    <w:p w14:paraId="413F3463" w14:textId="77777777" w:rsidR="00FE28E8" w:rsidRDefault="00FE28E8" w:rsidP="007C1CCB">
      <w:pPr>
        <w:pStyle w:val="BodyText2"/>
        <w:widowControl w:val="0"/>
        <w:rPr>
          <w:bCs/>
        </w:rPr>
      </w:pPr>
    </w:p>
    <w:p w14:paraId="1B845416" w14:textId="4DCB57ED" w:rsidR="004722EA" w:rsidRPr="00077052" w:rsidRDefault="004722EA" w:rsidP="004722EA">
      <w:pPr>
        <w:jc w:val="both"/>
        <w:rPr>
          <w:rFonts w:ascii="Arial" w:eastAsia="Calibri" w:hAnsi="Arial" w:cs="Arial"/>
          <w:color w:val="000000"/>
          <w:szCs w:val="22"/>
        </w:rPr>
      </w:pPr>
      <w:r w:rsidRPr="00077052">
        <w:rPr>
          <w:rFonts w:ascii="Arial" w:eastAsia="Calibri" w:hAnsi="Arial" w:cs="Arial"/>
          <w:color w:val="000000"/>
          <w:szCs w:val="22"/>
        </w:rPr>
        <w:t xml:space="preserve">To contact the </w:t>
      </w:r>
      <w:r w:rsidR="00F66E96">
        <w:rPr>
          <w:rFonts w:ascii="Arial" w:eastAsia="Calibri" w:hAnsi="Arial" w:cs="Arial"/>
          <w:color w:val="000000"/>
          <w:szCs w:val="22"/>
        </w:rPr>
        <w:t>Office of Civil Rights &amp; Privacy</w:t>
      </w:r>
      <w:r w:rsidR="00F66E96" w:rsidRPr="00077052">
        <w:rPr>
          <w:rFonts w:ascii="Arial" w:eastAsia="Calibri" w:hAnsi="Arial" w:cs="Arial"/>
          <w:color w:val="000000"/>
          <w:szCs w:val="22"/>
        </w:rPr>
        <w:t xml:space="preserve"> </w:t>
      </w:r>
      <w:r w:rsidRPr="00077052">
        <w:rPr>
          <w:rFonts w:ascii="Arial" w:eastAsia="Calibri" w:hAnsi="Arial" w:cs="Arial"/>
          <w:color w:val="000000"/>
          <w:szCs w:val="22"/>
        </w:rPr>
        <w:t xml:space="preserve">call (888) 808-4238, send an email to </w:t>
      </w:r>
      <w:hyperlink r:id="rId7" w:history="1">
        <w:r w:rsidRPr="00077052">
          <w:rPr>
            <w:rStyle w:val="Hyperlink"/>
            <w:rFonts w:ascii="Arial" w:eastAsia="Calibri" w:hAnsi="Arial" w:cs="Arial"/>
            <w:szCs w:val="22"/>
          </w:rPr>
          <w:t>civilrights@scdhhs.gov</w:t>
        </w:r>
      </w:hyperlink>
      <w:r w:rsidRPr="00077052">
        <w:rPr>
          <w:rFonts w:ascii="Arial" w:eastAsia="Calibri" w:hAnsi="Arial" w:cs="Arial"/>
          <w:color w:val="000000"/>
          <w:szCs w:val="22"/>
        </w:rPr>
        <w:t xml:space="preserve">, or send </w:t>
      </w:r>
      <w:r w:rsidR="009523BD">
        <w:rPr>
          <w:rFonts w:ascii="Arial" w:eastAsia="Calibri" w:hAnsi="Arial" w:cs="Arial"/>
          <w:color w:val="000000"/>
          <w:szCs w:val="22"/>
        </w:rPr>
        <w:t xml:space="preserve">correspondence </w:t>
      </w:r>
      <w:r w:rsidRPr="00077052">
        <w:rPr>
          <w:rFonts w:ascii="Arial" w:eastAsia="Calibri" w:hAnsi="Arial" w:cs="Arial"/>
          <w:color w:val="000000"/>
          <w:szCs w:val="22"/>
        </w:rPr>
        <w:t>to the following address:</w:t>
      </w:r>
    </w:p>
    <w:p w14:paraId="3E9A9A2C" w14:textId="77777777" w:rsidR="004722EA" w:rsidRPr="00077052" w:rsidRDefault="004722EA" w:rsidP="004722EA">
      <w:pPr>
        <w:jc w:val="both"/>
        <w:rPr>
          <w:rFonts w:ascii="Arial" w:eastAsia="Calibri" w:hAnsi="Arial" w:cs="Arial"/>
          <w:color w:val="000000"/>
          <w:szCs w:val="22"/>
        </w:rPr>
      </w:pPr>
    </w:p>
    <w:p w14:paraId="4C195D14" w14:textId="1F482F7D" w:rsidR="004722EA" w:rsidRPr="00077052" w:rsidRDefault="00F04FBD" w:rsidP="004722EA">
      <w:pPr>
        <w:ind w:left="1440"/>
        <w:jc w:val="both"/>
        <w:rPr>
          <w:rFonts w:ascii="Arial" w:eastAsia="Calibri" w:hAnsi="Arial" w:cs="Arial"/>
          <w:color w:val="000000"/>
          <w:szCs w:val="22"/>
        </w:rPr>
      </w:pPr>
      <w:r w:rsidRPr="00077052">
        <w:rPr>
          <w:rFonts w:ascii="Arial" w:eastAsia="Calibri" w:hAnsi="Arial" w:cs="Arial"/>
          <w:color w:val="000000"/>
          <w:szCs w:val="22"/>
        </w:rPr>
        <w:t>ADA</w:t>
      </w:r>
      <w:r w:rsidR="008B7CD9">
        <w:rPr>
          <w:rFonts w:ascii="Arial" w:eastAsia="Calibri" w:hAnsi="Arial" w:cs="Arial"/>
          <w:color w:val="000000"/>
          <w:szCs w:val="22"/>
        </w:rPr>
        <w:t>, Privacy,</w:t>
      </w:r>
      <w:r w:rsidRPr="00077052">
        <w:rPr>
          <w:rFonts w:ascii="Arial" w:eastAsia="Calibri" w:hAnsi="Arial" w:cs="Arial"/>
          <w:color w:val="000000"/>
          <w:szCs w:val="22"/>
        </w:rPr>
        <w:t xml:space="preserve"> and Civil Rights Official</w:t>
      </w:r>
    </w:p>
    <w:p w14:paraId="0414B2F8" w14:textId="77777777" w:rsidR="004722EA" w:rsidRPr="00077052" w:rsidRDefault="004722EA" w:rsidP="004722EA">
      <w:pPr>
        <w:ind w:left="1440"/>
        <w:jc w:val="both"/>
        <w:rPr>
          <w:rFonts w:ascii="Arial" w:eastAsia="Calibri" w:hAnsi="Arial" w:cs="Arial"/>
          <w:color w:val="000000"/>
          <w:szCs w:val="22"/>
        </w:rPr>
      </w:pPr>
      <w:r w:rsidRPr="00077052">
        <w:rPr>
          <w:rFonts w:ascii="Arial" w:eastAsia="Calibri" w:hAnsi="Arial" w:cs="Arial"/>
          <w:color w:val="000000"/>
          <w:szCs w:val="22"/>
        </w:rPr>
        <w:t>South Carolina Department of Health and Human Services</w:t>
      </w:r>
    </w:p>
    <w:p w14:paraId="29227A62" w14:textId="77777777" w:rsidR="004722EA" w:rsidRPr="00077052" w:rsidRDefault="004722EA" w:rsidP="004722EA">
      <w:pPr>
        <w:ind w:left="1440"/>
        <w:jc w:val="both"/>
        <w:rPr>
          <w:rFonts w:ascii="Arial" w:eastAsia="Calibri" w:hAnsi="Arial" w:cs="Arial"/>
          <w:color w:val="000000"/>
          <w:szCs w:val="22"/>
        </w:rPr>
      </w:pPr>
      <w:r w:rsidRPr="00077052">
        <w:rPr>
          <w:rFonts w:ascii="Arial" w:eastAsia="Calibri" w:hAnsi="Arial" w:cs="Arial"/>
          <w:color w:val="000000"/>
          <w:szCs w:val="22"/>
        </w:rPr>
        <w:t>P.O. Box 8206</w:t>
      </w:r>
    </w:p>
    <w:p w14:paraId="2ABDD479" w14:textId="77777777" w:rsidR="004722EA" w:rsidRPr="00077052" w:rsidRDefault="004722EA" w:rsidP="004722EA">
      <w:pPr>
        <w:ind w:left="1440"/>
        <w:jc w:val="both"/>
        <w:rPr>
          <w:rFonts w:ascii="Arial" w:eastAsia="Calibri" w:hAnsi="Arial" w:cs="Arial"/>
          <w:color w:val="000000"/>
          <w:szCs w:val="22"/>
        </w:rPr>
      </w:pPr>
      <w:r w:rsidRPr="00077052">
        <w:rPr>
          <w:rFonts w:ascii="Arial" w:eastAsia="Calibri" w:hAnsi="Arial" w:cs="Arial"/>
          <w:color w:val="000000"/>
          <w:szCs w:val="22"/>
        </w:rPr>
        <w:t>Columbia, South Carolina 29202-8206</w:t>
      </w:r>
    </w:p>
    <w:p w14:paraId="02D99078" w14:textId="77777777" w:rsidR="007C1CCB" w:rsidRDefault="007C1CCB" w:rsidP="007C1CCB">
      <w:pPr>
        <w:widowControl w:val="0"/>
        <w:jc w:val="both"/>
        <w:rPr>
          <w:rFonts w:ascii="Arial" w:hAnsi="Arial" w:cs="Arial"/>
        </w:rPr>
      </w:pPr>
    </w:p>
    <w:p w14:paraId="709BF4EB" w14:textId="45E7EA2B" w:rsidR="004722EA" w:rsidRPr="00077052" w:rsidRDefault="004722EA" w:rsidP="004722EA">
      <w:pPr>
        <w:jc w:val="both"/>
        <w:rPr>
          <w:rFonts w:ascii="Arial" w:eastAsia="Calibri" w:hAnsi="Arial" w:cs="Arial"/>
          <w:color w:val="000000"/>
          <w:szCs w:val="22"/>
        </w:rPr>
      </w:pPr>
      <w:r w:rsidRPr="00F04FBD">
        <w:rPr>
          <w:rFonts w:ascii="Arial" w:eastAsia="Calibri" w:hAnsi="Arial" w:cs="Arial"/>
          <w:color w:val="000000"/>
          <w:szCs w:val="22"/>
        </w:rPr>
        <w:t xml:space="preserve">The </w:t>
      </w:r>
      <w:r w:rsidR="00F66E96">
        <w:rPr>
          <w:rFonts w:ascii="Arial" w:eastAsia="Calibri" w:hAnsi="Arial" w:cs="Arial"/>
          <w:color w:val="000000"/>
          <w:szCs w:val="22"/>
        </w:rPr>
        <w:t>Office of Civil Rights &amp; Privacy</w:t>
      </w:r>
      <w:r w:rsidR="00F66E96" w:rsidRPr="00077052">
        <w:rPr>
          <w:rFonts w:ascii="Arial" w:eastAsia="Calibri" w:hAnsi="Arial" w:cs="Arial"/>
          <w:color w:val="000000"/>
          <w:szCs w:val="22"/>
        </w:rPr>
        <w:t xml:space="preserve"> </w:t>
      </w:r>
      <w:r w:rsidRPr="00F04FBD">
        <w:rPr>
          <w:rFonts w:ascii="Arial" w:eastAsia="Calibri" w:hAnsi="Arial" w:cs="Arial"/>
          <w:color w:val="000000"/>
          <w:szCs w:val="22"/>
        </w:rPr>
        <w:t xml:space="preserve">website contains additional information, including links to the Civil Rights Discrimination Complaint Form and the Health Information Privacy Complaint Form. The website can be found at the following link: </w:t>
      </w:r>
      <w:hyperlink r:id="rId8" w:history="1">
        <w:r w:rsidRPr="00F04FBD">
          <w:rPr>
            <w:rStyle w:val="Hyperlink"/>
            <w:rFonts w:ascii="Arial" w:eastAsia="Calibri" w:hAnsi="Arial" w:cs="Arial"/>
            <w:szCs w:val="22"/>
          </w:rPr>
          <w:t>https://www.scdhhs.gov/node/1205</w:t>
        </w:r>
      </w:hyperlink>
    </w:p>
    <w:p w14:paraId="601DC1AD" w14:textId="77777777" w:rsidR="004722EA" w:rsidRPr="007C1CCB" w:rsidRDefault="004722EA" w:rsidP="007C1CCB">
      <w:pPr>
        <w:widowControl w:val="0"/>
        <w:jc w:val="both"/>
        <w:rPr>
          <w:rFonts w:ascii="Arial" w:hAnsi="Arial" w:cs="Arial"/>
        </w:rPr>
      </w:pPr>
    </w:p>
    <w:p w14:paraId="6F8807AF" w14:textId="5613B409" w:rsidR="007C1CCB" w:rsidRPr="007C1CCB" w:rsidRDefault="007C1CCB" w:rsidP="007C1CCB">
      <w:pPr>
        <w:pStyle w:val="BodyText2"/>
        <w:widowControl w:val="0"/>
        <w:rPr>
          <w:bCs/>
        </w:rPr>
      </w:pPr>
      <w:r w:rsidRPr="007C1CCB">
        <w:rPr>
          <w:bCs/>
        </w:rPr>
        <w:t>After receipt of the complaint, the ADA</w:t>
      </w:r>
      <w:r w:rsidR="008B7CD9">
        <w:rPr>
          <w:bCs/>
        </w:rPr>
        <w:t>, Privacy,</w:t>
      </w:r>
      <w:r w:rsidRPr="007C1CCB">
        <w:rPr>
          <w:bCs/>
        </w:rPr>
        <w:t xml:space="preserve"> </w:t>
      </w:r>
      <w:r w:rsidR="00F04FBD">
        <w:rPr>
          <w:bCs/>
        </w:rPr>
        <w:t>and Civil Rights Official</w:t>
      </w:r>
      <w:r w:rsidR="00F04FBD" w:rsidRPr="007C1CCB">
        <w:rPr>
          <w:bCs/>
        </w:rPr>
        <w:t xml:space="preserve"> </w:t>
      </w:r>
      <w:r w:rsidRPr="007C1CCB">
        <w:rPr>
          <w:bCs/>
        </w:rPr>
        <w:t>will contact the applicant/beneficiary within 1</w:t>
      </w:r>
      <w:r w:rsidR="00F6139B">
        <w:rPr>
          <w:bCs/>
        </w:rPr>
        <w:t>4</w:t>
      </w:r>
      <w:r w:rsidRPr="007C1CCB">
        <w:rPr>
          <w:bCs/>
        </w:rPr>
        <w:t xml:space="preserve"> calendar days to discuss the complaint. Within 30 calendar days after the receipt of the complaint, the ADA Coordinator will respond in writing in a format accessible to the individual, such as </w:t>
      </w:r>
      <w:r w:rsidR="00F6139B">
        <w:rPr>
          <w:bCs/>
        </w:rPr>
        <w:t xml:space="preserve">a letter, </w:t>
      </w:r>
      <w:r w:rsidRPr="007C1CCB">
        <w:rPr>
          <w:bCs/>
        </w:rPr>
        <w:t>large print, Braille, or audio tape. All complaints will be investigated in accordance with state and federal laws and regulations. The ADA</w:t>
      </w:r>
      <w:r w:rsidR="008B7CD9">
        <w:rPr>
          <w:bCs/>
        </w:rPr>
        <w:t>, Privacy,</w:t>
      </w:r>
      <w:r w:rsidRPr="007C1CCB">
        <w:rPr>
          <w:bCs/>
        </w:rPr>
        <w:t xml:space="preserve"> </w:t>
      </w:r>
      <w:r w:rsidR="00F6139B">
        <w:rPr>
          <w:bCs/>
        </w:rPr>
        <w:t>and Civil Rights Official</w:t>
      </w:r>
      <w:r w:rsidRPr="007C1CCB">
        <w:rPr>
          <w:bCs/>
        </w:rPr>
        <w:t>’s response will explain the position of the agency, and offer options for a substantive resolution of the complaint.</w:t>
      </w:r>
    </w:p>
    <w:p w14:paraId="509BB857" w14:textId="77777777" w:rsidR="00921AFB" w:rsidRPr="00762352" w:rsidRDefault="00921AFB" w:rsidP="00921AFB">
      <w:pPr>
        <w:tabs>
          <w:tab w:val="right" w:pos="9360"/>
        </w:tabs>
        <w:rPr>
          <w:rFonts w:ascii="Arial" w:hAnsi="Arial" w:cs="Arial"/>
          <w:bCs/>
        </w:rPr>
      </w:pPr>
    </w:p>
    <w:p w14:paraId="14E9EDEA" w14:textId="660BFA42" w:rsidR="0031529A" w:rsidRPr="00762352" w:rsidRDefault="0031529A" w:rsidP="0031529A">
      <w:pPr>
        <w:pStyle w:val="Default"/>
        <w:jc w:val="both"/>
      </w:pPr>
      <w:r w:rsidRPr="00762352">
        <w:t>An individual may also</w:t>
      </w:r>
      <w:r w:rsidR="007259A5" w:rsidRPr="00762352">
        <w:t xml:space="preserve"> contact </w:t>
      </w:r>
      <w:r w:rsidRPr="00762352">
        <w:t xml:space="preserve">the United States Department of </w:t>
      </w:r>
      <w:r w:rsidR="007259A5" w:rsidRPr="00762352">
        <w:t>H</w:t>
      </w:r>
      <w:r w:rsidRPr="00762352">
        <w:t xml:space="preserve">ealth and </w:t>
      </w:r>
      <w:r w:rsidR="007259A5" w:rsidRPr="00762352">
        <w:t>H</w:t>
      </w:r>
      <w:r w:rsidRPr="00762352">
        <w:t xml:space="preserve">uman </w:t>
      </w:r>
      <w:r w:rsidR="007259A5" w:rsidRPr="00762352">
        <w:t>S</w:t>
      </w:r>
      <w:r w:rsidRPr="00762352">
        <w:t>ervices</w:t>
      </w:r>
      <w:r w:rsidR="007259A5" w:rsidRPr="00762352">
        <w:t xml:space="preserve"> </w:t>
      </w:r>
      <w:r w:rsidRPr="00762352">
        <w:t>directly to file a complaint at:</w:t>
      </w:r>
    </w:p>
    <w:p w14:paraId="47F77D36" w14:textId="77777777" w:rsidR="0031529A" w:rsidRPr="00762352" w:rsidRDefault="0031529A" w:rsidP="007259A5">
      <w:pPr>
        <w:pStyle w:val="Default"/>
        <w:rPr>
          <w:highlight w:val="yellow"/>
        </w:rPr>
      </w:pPr>
    </w:p>
    <w:p w14:paraId="27A87F9F" w14:textId="471DDEB2" w:rsidR="007259A5" w:rsidRPr="00F04FBD" w:rsidRDefault="002734F1" w:rsidP="00F04FBD">
      <w:pPr>
        <w:tabs>
          <w:tab w:val="left" w:pos="6210"/>
          <w:tab w:val="right" w:pos="9360"/>
        </w:tabs>
        <w:ind w:left="360"/>
        <w:rPr>
          <w:rFonts w:ascii="Arial" w:hAnsi="Arial" w:cs="Arial"/>
          <w:bCs/>
        </w:rPr>
      </w:pPr>
      <w:r w:rsidRPr="002734F1">
        <w:rPr>
          <w:rFonts w:ascii="Arial" w:hAnsi="Arial" w:cs="Arial"/>
        </w:rPr>
        <w:t>Barbara Stampul, Acting Regional Manager</w:t>
      </w:r>
      <w:r w:rsidR="00F04FBD">
        <w:rPr>
          <w:rFonts w:ascii="Arial" w:hAnsi="Arial" w:cs="Arial"/>
        </w:rPr>
        <w:tab/>
      </w:r>
      <w:r w:rsidR="00F04FBD" w:rsidRPr="00870E85">
        <w:rPr>
          <w:rFonts w:ascii="Arial" w:hAnsi="Arial" w:cs="Arial"/>
        </w:rPr>
        <w:t>Voice Phone (800) 368-1019</w:t>
      </w:r>
      <w:r w:rsidR="00F04FBD" w:rsidRPr="00F04FBD">
        <w:rPr>
          <w:rFonts w:ascii="Arial" w:hAnsi="Arial" w:cs="Arial"/>
        </w:rPr>
        <w:br/>
        <w:t xml:space="preserve">Office for Civil Rights </w:t>
      </w:r>
      <w:r w:rsidR="00F04FBD">
        <w:rPr>
          <w:rFonts w:ascii="Arial" w:hAnsi="Arial" w:cs="Arial"/>
        </w:rPr>
        <w:tab/>
      </w:r>
      <w:r w:rsidR="00F04FBD" w:rsidRPr="001A6B58">
        <w:rPr>
          <w:rFonts w:ascii="Arial" w:hAnsi="Arial" w:cs="Arial"/>
        </w:rPr>
        <w:t>FAX (404) 562-7881</w:t>
      </w:r>
      <w:r w:rsidR="00F04FBD" w:rsidRPr="00F04FBD">
        <w:rPr>
          <w:rFonts w:ascii="Arial" w:hAnsi="Arial" w:cs="Arial"/>
        </w:rPr>
        <w:br/>
        <w:t xml:space="preserve">U.S. Department of Health and Human Services </w:t>
      </w:r>
      <w:r w:rsidR="00F04FBD">
        <w:rPr>
          <w:rFonts w:ascii="Arial" w:hAnsi="Arial" w:cs="Arial"/>
        </w:rPr>
        <w:tab/>
      </w:r>
      <w:r w:rsidR="00F04FBD" w:rsidRPr="003C2875">
        <w:rPr>
          <w:rFonts w:ascii="Arial" w:hAnsi="Arial" w:cs="Arial"/>
        </w:rPr>
        <w:t>TDD (800) 537-7697</w:t>
      </w:r>
      <w:r w:rsidR="00F04FBD" w:rsidRPr="00F04FBD">
        <w:rPr>
          <w:rFonts w:ascii="Arial" w:hAnsi="Arial" w:cs="Arial"/>
        </w:rPr>
        <w:br/>
        <w:t xml:space="preserve">Sam Nunn Atlanta Federal Center, Suite </w:t>
      </w:r>
      <w:r w:rsidR="00F04FBD" w:rsidRPr="00F04FBD">
        <w:rPr>
          <w:rFonts w:ascii="Arial" w:hAnsi="Arial" w:cs="Arial"/>
          <w:color w:val="000000"/>
        </w:rPr>
        <w:t>16T70</w:t>
      </w:r>
      <w:r w:rsidR="00F04FBD" w:rsidRPr="00F04FBD">
        <w:rPr>
          <w:rFonts w:ascii="Arial" w:hAnsi="Arial" w:cs="Arial"/>
        </w:rPr>
        <w:br/>
        <w:t>61 Forsyth Street, S.W.</w:t>
      </w:r>
      <w:r w:rsidR="00F04FBD" w:rsidRPr="00F04FBD">
        <w:rPr>
          <w:rFonts w:ascii="Arial" w:hAnsi="Arial" w:cs="Arial"/>
        </w:rPr>
        <w:br/>
        <w:t>Atlanta, GA 30303-8909</w:t>
      </w:r>
      <w:r w:rsidR="00F04FBD" w:rsidRPr="00F04FBD">
        <w:rPr>
          <w:rFonts w:ascii="Arial" w:hAnsi="Arial" w:cs="Arial"/>
        </w:rPr>
        <w:br/>
      </w:r>
    </w:p>
    <w:p w14:paraId="00FBC471" w14:textId="3D32F811" w:rsidR="005903CF" w:rsidRDefault="00AB4B60" w:rsidP="005903CF">
      <w:pPr>
        <w:pStyle w:val="ManualHeading2"/>
      </w:pPr>
      <w:bookmarkStart w:id="2" w:name="_Toc428781206"/>
      <w:r>
        <w:t>803</w:t>
      </w:r>
      <w:r w:rsidR="005903CF">
        <w:t>.0</w:t>
      </w:r>
      <w:r w:rsidR="004722EA">
        <w:t>1</w:t>
      </w:r>
      <w:r w:rsidR="005903CF">
        <w:t>.02</w:t>
      </w:r>
      <w:r w:rsidR="005903CF">
        <w:tab/>
        <w:t>Investigating Complaints</w:t>
      </w:r>
      <w:bookmarkEnd w:id="2"/>
    </w:p>
    <w:p w14:paraId="55ABC691" w14:textId="018B1934" w:rsidR="00921AFB" w:rsidRPr="00A023E8" w:rsidRDefault="00FE28E8" w:rsidP="005903CF">
      <w:pPr>
        <w:tabs>
          <w:tab w:val="right" w:pos="9360"/>
        </w:tabs>
        <w:jc w:val="right"/>
        <w:rPr>
          <w:rFonts w:ascii="Arial" w:hAnsi="Arial" w:cs="Arial"/>
          <w:bCs/>
          <w:sz w:val="16"/>
        </w:rPr>
      </w:pPr>
      <w:r>
        <w:rPr>
          <w:rFonts w:ascii="Arial" w:hAnsi="Arial" w:cs="Arial"/>
          <w:bCs/>
          <w:sz w:val="16"/>
        </w:rPr>
        <w:t>(Eff. 10</w:t>
      </w:r>
      <w:r w:rsidR="00921AFB">
        <w:rPr>
          <w:rFonts w:ascii="Arial" w:hAnsi="Arial" w:cs="Arial"/>
          <w:bCs/>
          <w:sz w:val="16"/>
        </w:rPr>
        <w:t>/01/15)</w:t>
      </w:r>
    </w:p>
    <w:p w14:paraId="39ED8643" w14:textId="77777777" w:rsidR="00791B41" w:rsidRPr="001B70FE" w:rsidRDefault="00791B41" w:rsidP="00791B41">
      <w:pPr>
        <w:pStyle w:val="NormalWeb"/>
        <w:widowControl w:val="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1B70FE">
        <w:rPr>
          <w:rFonts w:ascii="Arial" w:hAnsi="Arial" w:cs="Arial"/>
          <w:color w:val="000000"/>
        </w:rPr>
        <w:t xml:space="preserve">In accordance with SCDHHS policy, the initial complaint investigation will be conducted </w:t>
      </w:r>
      <w:r w:rsidRPr="001B70FE">
        <w:rPr>
          <w:rFonts w:ascii="Arial" w:hAnsi="Arial" w:cs="Arial"/>
          <w:color w:val="000000"/>
        </w:rPr>
        <w:lastRenderedPageBreak/>
        <w:t xml:space="preserve">within </w:t>
      </w:r>
      <w:r>
        <w:rPr>
          <w:rFonts w:ascii="Arial" w:hAnsi="Arial" w:cs="Arial"/>
          <w:color w:val="000000"/>
        </w:rPr>
        <w:t>fourteen days of its receipt.</w:t>
      </w:r>
      <w:r w:rsidRPr="001B70FE">
        <w:rPr>
          <w:rFonts w:ascii="Arial" w:hAnsi="Arial" w:cs="Arial"/>
          <w:color w:val="000000"/>
        </w:rPr>
        <w:t xml:space="preserve"> Whenever possible, complaints will be resolved within 30 days after the i</w:t>
      </w:r>
      <w:r>
        <w:rPr>
          <w:rFonts w:ascii="Arial" w:hAnsi="Arial" w:cs="Arial"/>
          <w:color w:val="000000"/>
        </w:rPr>
        <w:t>nitial complaint investigation.</w:t>
      </w:r>
      <w:r w:rsidRPr="001B70FE">
        <w:rPr>
          <w:rFonts w:ascii="Arial" w:hAnsi="Arial" w:cs="Arial"/>
          <w:color w:val="000000"/>
        </w:rPr>
        <w:t xml:space="preserve"> If complainants provide complete contact information, they will receive a written response to their complaint and/or a report o</w:t>
      </w:r>
      <w:r>
        <w:rPr>
          <w:rFonts w:ascii="Arial" w:hAnsi="Arial" w:cs="Arial"/>
          <w:color w:val="000000"/>
        </w:rPr>
        <w:t>f the completed investigation.</w:t>
      </w:r>
    </w:p>
    <w:p w14:paraId="6844989F" w14:textId="77777777" w:rsidR="00921AFB" w:rsidRDefault="00921AFB" w:rsidP="00921AFB">
      <w:pPr>
        <w:tabs>
          <w:tab w:val="right" w:pos="9360"/>
        </w:tabs>
        <w:rPr>
          <w:rFonts w:ascii="Arial" w:hAnsi="Arial" w:cs="Arial"/>
          <w:bCs/>
        </w:rPr>
      </w:pPr>
    </w:p>
    <w:p w14:paraId="2A9FF543" w14:textId="5A89B80C" w:rsidR="005903CF" w:rsidRDefault="00AB4B60" w:rsidP="005903CF">
      <w:pPr>
        <w:pStyle w:val="ManualHeading2"/>
      </w:pPr>
      <w:bookmarkStart w:id="3" w:name="_Toc428781207"/>
      <w:r>
        <w:t>803</w:t>
      </w:r>
      <w:r w:rsidR="005903CF">
        <w:t>.0</w:t>
      </w:r>
      <w:r w:rsidR="004722EA">
        <w:t>1</w:t>
      </w:r>
      <w:r w:rsidR="005903CF">
        <w:t>.03</w:t>
      </w:r>
      <w:r w:rsidR="005903CF">
        <w:tab/>
        <w:t>Resolving Investigations</w:t>
      </w:r>
      <w:bookmarkEnd w:id="3"/>
    </w:p>
    <w:p w14:paraId="5590DB96" w14:textId="527EB129" w:rsidR="007C1CCB" w:rsidRPr="00A023E8" w:rsidRDefault="00FE28E8" w:rsidP="007C1CCB">
      <w:pPr>
        <w:tabs>
          <w:tab w:val="right" w:pos="9360"/>
        </w:tabs>
        <w:jc w:val="right"/>
        <w:rPr>
          <w:rFonts w:ascii="Arial" w:hAnsi="Arial" w:cs="Arial"/>
          <w:bCs/>
          <w:sz w:val="16"/>
        </w:rPr>
      </w:pPr>
      <w:r>
        <w:rPr>
          <w:rFonts w:ascii="Arial" w:hAnsi="Arial" w:cs="Arial"/>
          <w:bCs/>
          <w:sz w:val="16"/>
        </w:rPr>
        <w:t>(</w:t>
      </w:r>
      <w:r w:rsidR="00F66E96">
        <w:rPr>
          <w:rFonts w:ascii="Arial" w:hAnsi="Arial" w:cs="Arial"/>
          <w:bCs/>
          <w:sz w:val="16"/>
        </w:rPr>
        <w:t>Rev</w:t>
      </w:r>
      <w:r>
        <w:rPr>
          <w:rFonts w:ascii="Arial" w:hAnsi="Arial" w:cs="Arial"/>
          <w:bCs/>
          <w:sz w:val="16"/>
        </w:rPr>
        <w:t>. 0</w:t>
      </w:r>
      <w:r w:rsidR="00F66E96">
        <w:rPr>
          <w:rFonts w:ascii="Arial" w:hAnsi="Arial" w:cs="Arial"/>
          <w:bCs/>
          <w:sz w:val="16"/>
        </w:rPr>
        <w:t>5</w:t>
      </w:r>
      <w:r w:rsidR="007C1CCB">
        <w:rPr>
          <w:rFonts w:ascii="Arial" w:hAnsi="Arial" w:cs="Arial"/>
          <w:bCs/>
          <w:sz w:val="16"/>
        </w:rPr>
        <w:t>/01/</w:t>
      </w:r>
      <w:r w:rsidR="00F66E96">
        <w:rPr>
          <w:rFonts w:ascii="Arial" w:hAnsi="Arial" w:cs="Arial"/>
          <w:bCs/>
          <w:sz w:val="16"/>
        </w:rPr>
        <w:t>22</w:t>
      </w:r>
      <w:r w:rsidR="007C1CCB">
        <w:rPr>
          <w:rFonts w:ascii="Arial" w:hAnsi="Arial" w:cs="Arial"/>
          <w:bCs/>
          <w:sz w:val="16"/>
        </w:rPr>
        <w:t>)</w:t>
      </w:r>
    </w:p>
    <w:p w14:paraId="3144F7F0" w14:textId="77777777" w:rsidR="00791B41" w:rsidRPr="001B70FE" w:rsidRDefault="00791B41" w:rsidP="00791B41">
      <w:pPr>
        <w:jc w:val="both"/>
        <w:rPr>
          <w:rFonts w:ascii="Arial" w:hAnsi="Arial" w:cs="Arial"/>
          <w:szCs w:val="20"/>
        </w:rPr>
      </w:pPr>
      <w:r w:rsidRPr="001B70FE">
        <w:rPr>
          <w:rFonts w:ascii="Arial" w:hAnsi="Arial" w:cs="Arial"/>
          <w:szCs w:val="20"/>
        </w:rPr>
        <w:t>If a complaint is alleged or a breach is found and a provider is non-compliant with resolving identified issues, such acti</w:t>
      </w:r>
      <w:r>
        <w:rPr>
          <w:rFonts w:ascii="Arial" w:hAnsi="Arial" w:cs="Arial"/>
          <w:szCs w:val="20"/>
        </w:rPr>
        <w:t xml:space="preserve">on is grounds for termination. </w:t>
      </w:r>
      <w:r w:rsidRPr="001B70FE">
        <w:rPr>
          <w:rFonts w:ascii="Arial" w:hAnsi="Arial" w:cs="Arial"/>
          <w:szCs w:val="20"/>
        </w:rPr>
        <w:t>Providers will be given the opportunity to cure breaches, except in certain ci</w:t>
      </w:r>
      <w:r>
        <w:rPr>
          <w:rFonts w:ascii="Arial" w:hAnsi="Arial" w:cs="Arial"/>
          <w:szCs w:val="20"/>
        </w:rPr>
        <w:t xml:space="preserve">rcumstances of non-compliance. </w:t>
      </w:r>
      <w:r w:rsidRPr="001B70FE">
        <w:rPr>
          <w:rFonts w:ascii="Arial" w:hAnsi="Arial" w:cs="Arial"/>
          <w:szCs w:val="20"/>
        </w:rPr>
        <w:t xml:space="preserve">If they do not cure, SCDHHS will terminate </w:t>
      </w:r>
      <w:r>
        <w:rPr>
          <w:rFonts w:ascii="Arial" w:hAnsi="Arial" w:cs="Arial"/>
          <w:szCs w:val="20"/>
        </w:rPr>
        <w:t>their services.</w:t>
      </w:r>
    </w:p>
    <w:p w14:paraId="3DE881FD" w14:textId="77777777" w:rsidR="00791B41" w:rsidRPr="001B70FE" w:rsidRDefault="00791B41" w:rsidP="00791B41">
      <w:pPr>
        <w:jc w:val="both"/>
        <w:rPr>
          <w:rFonts w:ascii="Arial" w:hAnsi="Arial" w:cs="Arial"/>
          <w:szCs w:val="20"/>
        </w:rPr>
      </w:pPr>
    </w:p>
    <w:p w14:paraId="1BCF8B8C" w14:textId="2DE8FD63" w:rsidR="00791B41" w:rsidRPr="001B70FE" w:rsidRDefault="00791B41" w:rsidP="00791B41">
      <w:pPr>
        <w:jc w:val="both"/>
        <w:rPr>
          <w:rFonts w:ascii="Arial" w:hAnsi="Arial" w:cs="Arial"/>
          <w:szCs w:val="20"/>
        </w:rPr>
      </w:pPr>
      <w:r w:rsidRPr="001B70FE">
        <w:rPr>
          <w:rFonts w:ascii="Arial" w:hAnsi="Arial" w:cs="Arial"/>
          <w:szCs w:val="20"/>
        </w:rPr>
        <w:t xml:space="preserve">Electronic records of all compliance reports, compliance data and complaints and subsequent investigations shall be maintained by the </w:t>
      </w:r>
      <w:r w:rsidR="00F66E96">
        <w:rPr>
          <w:rFonts w:ascii="Arial" w:eastAsia="Calibri" w:hAnsi="Arial" w:cs="Arial"/>
          <w:color w:val="000000"/>
          <w:szCs w:val="22"/>
        </w:rPr>
        <w:t>Office of Civil Rights &amp; Privacy</w:t>
      </w:r>
      <w:r w:rsidRPr="001B70FE">
        <w:rPr>
          <w:rFonts w:ascii="Arial" w:hAnsi="Arial" w:cs="Arial"/>
          <w:szCs w:val="20"/>
        </w:rPr>
        <w:t>.</w:t>
      </w:r>
    </w:p>
    <w:p w14:paraId="04293C06" w14:textId="77777777" w:rsidR="007C1CCB" w:rsidRPr="00A023E8" w:rsidRDefault="007C1CCB" w:rsidP="007C1CCB">
      <w:pPr>
        <w:tabs>
          <w:tab w:val="right" w:pos="9360"/>
        </w:tabs>
        <w:rPr>
          <w:rFonts w:ascii="Arial" w:hAnsi="Arial" w:cs="Arial"/>
          <w:bCs/>
        </w:rPr>
      </w:pPr>
    </w:p>
    <w:sectPr w:rsidR="007C1CCB" w:rsidRPr="00A023E8" w:rsidSect="001F7424">
      <w:headerReference w:type="default" r:id="rId9"/>
      <w:footerReference w:type="even" r:id="rId10"/>
      <w:footerReference w:type="default" r:id="rId11"/>
      <w:pgSz w:w="12240" w:h="15840" w:code="1"/>
      <w:pgMar w:top="1440" w:right="1440" w:bottom="1080" w:left="144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56AA5" w14:textId="77777777" w:rsidR="009D3097" w:rsidRDefault="009D3097">
      <w:r>
        <w:separator/>
      </w:r>
    </w:p>
  </w:endnote>
  <w:endnote w:type="continuationSeparator" w:id="0">
    <w:p w14:paraId="71551A75" w14:textId="77777777" w:rsidR="009D3097" w:rsidRDefault="009D3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043B5" w14:textId="77777777" w:rsidR="009D3097" w:rsidRDefault="009D309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3226427" w14:textId="77777777" w:rsidR="009D3097" w:rsidRDefault="009D309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801AE" w14:textId="48F6A631" w:rsidR="009D3097" w:rsidRPr="006A7870" w:rsidRDefault="009D3097" w:rsidP="006A7870">
    <w:pPr>
      <w:pStyle w:val="Footer"/>
      <w:rPr>
        <w:rFonts w:ascii="Arial" w:hAnsi="Arial" w:cs="Arial"/>
        <w:szCs w:val="20"/>
      </w:rPr>
    </w:pPr>
    <w:r w:rsidRPr="006F2629">
      <w:rPr>
        <w:rFonts w:ascii="Arial" w:hAnsi="Arial" w:cs="Arial"/>
        <w:szCs w:val="20"/>
      </w:rPr>
      <w:t xml:space="preserve">Revision Month: </w:t>
    </w:r>
    <w:r w:rsidR="00F66E96">
      <w:rPr>
        <w:rFonts w:ascii="Arial" w:hAnsi="Arial" w:cs="Arial"/>
        <w:szCs w:val="20"/>
      </w:rPr>
      <w:t>May</w:t>
    </w:r>
    <w:r w:rsidRPr="006F2629">
      <w:rPr>
        <w:rFonts w:ascii="Arial" w:hAnsi="Arial" w:cs="Arial"/>
        <w:szCs w:val="20"/>
      </w:rPr>
      <w:t xml:space="preserve"> </w:t>
    </w:r>
    <w:r w:rsidR="00D3383B">
      <w:rPr>
        <w:rFonts w:ascii="Arial" w:hAnsi="Arial" w:cs="Arial"/>
        <w:szCs w:val="20"/>
      </w:rPr>
      <w:t>202</w:t>
    </w:r>
    <w:r w:rsidR="00F66E96">
      <w:rPr>
        <w:rFonts w:ascii="Arial" w:hAnsi="Arial" w:cs="Arial"/>
        <w:szCs w:val="20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483B38" w14:textId="77777777" w:rsidR="009D3097" w:rsidRDefault="009D3097">
      <w:r>
        <w:separator/>
      </w:r>
    </w:p>
  </w:footnote>
  <w:footnote w:type="continuationSeparator" w:id="0">
    <w:p w14:paraId="77A97CBA" w14:textId="77777777" w:rsidR="009D3097" w:rsidRDefault="009D30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640C9" w14:textId="77777777" w:rsidR="009D3097" w:rsidRDefault="009D3097">
    <w:pPr>
      <w:pStyle w:val="Header"/>
      <w:tabs>
        <w:tab w:val="clear" w:pos="4320"/>
      </w:tabs>
      <w:jc w:val="center"/>
      <w:rPr>
        <w:rFonts w:ascii="Arial" w:hAnsi="Arial" w:cs="Arial"/>
        <w:caps/>
        <w:sz w:val="24"/>
      </w:rPr>
    </w:pPr>
    <w:smartTag w:uri="urn:schemas-microsoft-com:office:smarttags" w:element="State">
      <w:smartTag w:uri="urn:schemas-microsoft-com:office:smarttags" w:element="place">
        <w:r>
          <w:rPr>
            <w:rFonts w:ascii="Arial" w:hAnsi="Arial" w:cs="Arial"/>
            <w:caps/>
            <w:sz w:val="24"/>
          </w:rPr>
          <w:t>South Carolina</w:t>
        </w:r>
      </w:smartTag>
    </w:smartTag>
    <w:r>
      <w:rPr>
        <w:rFonts w:ascii="Arial" w:hAnsi="Arial" w:cs="Arial"/>
        <w:caps/>
        <w:sz w:val="24"/>
      </w:rPr>
      <w:t xml:space="preserve"> Department of Health and Human Services</w:t>
    </w:r>
  </w:p>
  <w:p w14:paraId="0C5020CF" w14:textId="77777777" w:rsidR="009D3097" w:rsidRDefault="009D3097">
    <w:pPr>
      <w:pStyle w:val="Header"/>
      <w:tabs>
        <w:tab w:val="clear" w:pos="4320"/>
      </w:tabs>
      <w:jc w:val="center"/>
      <w:rPr>
        <w:rFonts w:ascii="Arial" w:hAnsi="Arial" w:cs="Arial"/>
        <w:b/>
        <w:bCs/>
        <w:caps/>
        <w:sz w:val="28"/>
      </w:rPr>
    </w:pPr>
    <w:r>
      <w:rPr>
        <w:rFonts w:ascii="Arial" w:hAnsi="Arial" w:cs="Arial"/>
        <w:b/>
        <w:bCs/>
        <w:caps/>
        <w:sz w:val="28"/>
      </w:rPr>
      <w:t>Medicaid Policy And Procedures Manual</w:t>
    </w:r>
  </w:p>
  <w:p w14:paraId="79076B1B" w14:textId="77777777" w:rsidR="009D3097" w:rsidRDefault="009D3097">
    <w:pPr>
      <w:pStyle w:val="Header"/>
      <w:tabs>
        <w:tab w:val="clear" w:pos="4320"/>
      </w:tabs>
      <w:jc w:val="center"/>
      <w:rPr>
        <w:rFonts w:ascii="Arial" w:hAnsi="Arial" w:cs="Arial"/>
      </w:rPr>
    </w:pPr>
  </w:p>
  <w:p w14:paraId="2CA4D6B5" w14:textId="70668A09" w:rsidR="009D3097" w:rsidRDefault="004722EA">
    <w:pPr>
      <w:pStyle w:val="Header"/>
      <w:tabs>
        <w:tab w:val="clear" w:pos="4320"/>
      </w:tabs>
      <w:rPr>
        <w:rFonts w:ascii="Arial" w:hAnsi="Arial" w:cs="Arial"/>
        <w:b/>
        <w:bCs/>
        <w:sz w:val="24"/>
      </w:rPr>
    </w:pPr>
    <w:r>
      <w:rPr>
        <w:rFonts w:ascii="Arial" w:hAnsi="Arial" w:cs="Arial"/>
        <w:b/>
        <w:bCs/>
        <w:sz w:val="24"/>
      </w:rPr>
      <w:t xml:space="preserve">CHAPTER </w:t>
    </w:r>
    <w:r w:rsidR="00AB4B60">
      <w:rPr>
        <w:rFonts w:ascii="Arial" w:hAnsi="Arial" w:cs="Arial"/>
        <w:b/>
        <w:bCs/>
        <w:sz w:val="24"/>
      </w:rPr>
      <w:t>803</w:t>
    </w:r>
    <w:r w:rsidR="009D3097">
      <w:rPr>
        <w:rFonts w:ascii="Arial" w:hAnsi="Arial" w:cs="Arial"/>
        <w:b/>
        <w:bCs/>
        <w:sz w:val="24"/>
      </w:rPr>
      <w:t xml:space="preserve"> – </w:t>
    </w:r>
    <w:r>
      <w:rPr>
        <w:rFonts w:ascii="Arial" w:hAnsi="Arial" w:cs="Arial"/>
        <w:b/>
        <w:bCs/>
        <w:sz w:val="24"/>
      </w:rPr>
      <w:t>Complaint Process</w:t>
    </w:r>
  </w:p>
  <w:p w14:paraId="4ACDA6CF" w14:textId="77777777" w:rsidR="009D3097" w:rsidRDefault="009D3097">
    <w:pPr>
      <w:pStyle w:val="Header"/>
      <w:tabs>
        <w:tab w:val="clear" w:pos="4320"/>
        <w:tab w:val="clear" w:pos="8640"/>
        <w:tab w:val="right" w:pos="9360"/>
      </w:tabs>
      <w:rPr>
        <w:sz w:val="24"/>
      </w:rPr>
    </w:pPr>
    <w:r>
      <w:rPr>
        <w:rFonts w:ascii="Arial" w:hAnsi="Arial" w:cs="Arial"/>
        <w:sz w:val="24"/>
        <w:u w:val="single"/>
      </w:rPr>
      <w:tab/>
      <w:t xml:space="preserve">Page </w:t>
    </w:r>
    <w:r>
      <w:rPr>
        <w:rStyle w:val="PageNumber"/>
        <w:rFonts w:ascii="Arial" w:hAnsi="Arial" w:cs="Arial"/>
        <w:sz w:val="24"/>
        <w:u w:val="single"/>
      </w:rPr>
      <w:fldChar w:fldCharType="begin"/>
    </w:r>
    <w:r>
      <w:rPr>
        <w:rStyle w:val="PageNumber"/>
        <w:rFonts w:ascii="Arial" w:hAnsi="Arial" w:cs="Arial"/>
        <w:sz w:val="24"/>
        <w:u w:val="single"/>
      </w:rPr>
      <w:instrText xml:space="preserve"> PAGE </w:instrText>
    </w:r>
    <w:r>
      <w:rPr>
        <w:rStyle w:val="PageNumber"/>
        <w:rFonts w:ascii="Arial" w:hAnsi="Arial" w:cs="Arial"/>
        <w:sz w:val="24"/>
        <w:u w:val="single"/>
      </w:rPr>
      <w:fldChar w:fldCharType="separate"/>
    </w:r>
    <w:r w:rsidR="00AB4B60">
      <w:rPr>
        <w:rStyle w:val="PageNumber"/>
        <w:rFonts w:ascii="Arial" w:hAnsi="Arial" w:cs="Arial"/>
        <w:noProof/>
        <w:sz w:val="24"/>
        <w:u w:val="single"/>
      </w:rPr>
      <w:t>2</w:t>
    </w:r>
    <w:r>
      <w:rPr>
        <w:rStyle w:val="PageNumber"/>
        <w:rFonts w:ascii="Arial" w:hAnsi="Arial" w:cs="Arial"/>
        <w:sz w:val="24"/>
        <w:u w:val="single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0"/>
    <w:lvl w:ilvl="0">
      <w:start w:val="1"/>
      <w:numFmt w:val="lowerLetter"/>
      <w:pStyle w:val="Quicka"/>
      <w:lvlText w:val="%1)"/>
      <w:lvlJc w:val="left"/>
      <w:pPr>
        <w:tabs>
          <w:tab w:val="num" w:pos="1620"/>
        </w:tabs>
      </w:pPr>
      <w:rPr>
        <w:rFonts w:ascii="Univers" w:hAnsi="Univers" w:cs="Times New Roman"/>
        <w:sz w:val="24"/>
        <w:szCs w:val="24"/>
      </w:rPr>
    </w:lvl>
  </w:abstractNum>
  <w:abstractNum w:abstractNumId="1" w15:restartNumberingAfterBreak="0">
    <w:nsid w:val="0D4E21CF"/>
    <w:multiLevelType w:val="hybridMultilevel"/>
    <w:tmpl w:val="6D220FE4"/>
    <w:lvl w:ilvl="0" w:tplc="DEFAC8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</w:rPr>
    </w:lvl>
    <w:lvl w:ilvl="1" w:tplc="33080E2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CCE6D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A8F8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E8E493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8E8B2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E2CF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C42A96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21464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BF0BC9"/>
    <w:multiLevelType w:val="hybridMultilevel"/>
    <w:tmpl w:val="863E739A"/>
    <w:lvl w:ilvl="0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3" w15:restartNumberingAfterBreak="0">
    <w:nsid w:val="13B8331C"/>
    <w:multiLevelType w:val="hybridMultilevel"/>
    <w:tmpl w:val="4816D0FA"/>
    <w:lvl w:ilvl="0" w:tplc="DD00E3F2">
      <w:numFmt w:val="bullet"/>
      <w:lvlText w:val="•"/>
      <w:lvlJc w:val="left"/>
      <w:pPr>
        <w:ind w:left="1080" w:hanging="72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0E6209"/>
    <w:multiLevelType w:val="multilevel"/>
    <w:tmpl w:val="5D504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8F1366"/>
    <w:multiLevelType w:val="hybridMultilevel"/>
    <w:tmpl w:val="A710797E"/>
    <w:lvl w:ilvl="0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6" w15:restartNumberingAfterBreak="0">
    <w:nsid w:val="1F65175D"/>
    <w:multiLevelType w:val="hybridMultilevel"/>
    <w:tmpl w:val="DD4A10EE"/>
    <w:lvl w:ilvl="0" w:tplc="DD00E3F2">
      <w:numFmt w:val="bullet"/>
      <w:lvlText w:val="•"/>
      <w:lvlJc w:val="left"/>
      <w:pPr>
        <w:ind w:left="1440" w:hanging="72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53F1D89"/>
    <w:multiLevelType w:val="multilevel"/>
    <w:tmpl w:val="AC4A2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29D746D"/>
    <w:multiLevelType w:val="hybridMultilevel"/>
    <w:tmpl w:val="740416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125689"/>
    <w:multiLevelType w:val="hybridMultilevel"/>
    <w:tmpl w:val="023646BE"/>
    <w:lvl w:ilvl="0" w:tplc="04090001">
      <w:start w:val="1"/>
      <w:numFmt w:val="bullet"/>
      <w:lvlText w:val=""/>
      <w:lvlJc w:val="left"/>
      <w:pPr>
        <w:tabs>
          <w:tab w:val="num" w:pos="1650"/>
        </w:tabs>
        <w:ind w:left="16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70"/>
        </w:tabs>
        <w:ind w:left="23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90"/>
        </w:tabs>
        <w:ind w:left="3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10"/>
        </w:tabs>
        <w:ind w:left="3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30"/>
        </w:tabs>
        <w:ind w:left="45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50"/>
        </w:tabs>
        <w:ind w:left="5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70"/>
        </w:tabs>
        <w:ind w:left="5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90"/>
        </w:tabs>
        <w:ind w:left="66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10"/>
        </w:tabs>
        <w:ind w:left="7410" w:hanging="360"/>
      </w:pPr>
      <w:rPr>
        <w:rFonts w:ascii="Wingdings" w:hAnsi="Wingdings" w:hint="default"/>
      </w:rPr>
    </w:lvl>
  </w:abstractNum>
  <w:abstractNum w:abstractNumId="10" w15:restartNumberingAfterBreak="0">
    <w:nsid w:val="38FF4FAF"/>
    <w:multiLevelType w:val="hybridMultilevel"/>
    <w:tmpl w:val="37DA304C"/>
    <w:lvl w:ilvl="0" w:tplc="68E828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464B22"/>
    <w:multiLevelType w:val="multilevel"/>
    <w:tmpl w:val="1A86F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18B2BFA"/>
    <w:multiLevelType w:val="hybridMultilevel"/>
    <w:tmpl w:val="AD04F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7A1599"/>
    <w:multiLevelType w:val="hybridMultilevel"/>
    <w:tmpl w:val="5A2A53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E11E1E"/>
    <w:multiLevelType w:val="hybridMultilevel"/>
    <w:tmpl w:val="3FAC24C0"/>
    <w:lvl w:ilvl="0" w:tplc="04090003">
      <w:start w:val="1"/>
      <w:numFmt w:val="bullet"/>
      <w:pStyle w:val="Quick1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5" w15:restartNumberingAfterBreak="0">
    <w:nsid w:val="49CE2FE4"/>
    <w:multiLevelType w:val="hybridMultilevel"/>
    <w:tmpl w:val="0EF62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7B239C"/>
    <w:multiLevelType w:val="hybridMultilevel"/>
    <w:tmpl w:val="85E41B54"/>
    <w:lvl w:ilvl="0" w:tplc="0ADC1AE8">
      <w:start w:val="8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 w15:restartNumberingAfterBreak="0">
    <w:nsid w:val="52960850"/>
    <w:multiLevelType w:val="hybridMultilevel"/>
    <w:tmpl w:val="4F8E863C"/>
    <w:lvl w:ilvl="0" w:tplc="9D38E3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CC31D9"/>
    <w:multiLevelType w:val="hybridMultilevel"/>
    <w:tmpl w:val="2124DFA0"/>
    <w:lvl w:ilvl="0" w:tplc="C5CCB4FE">
      <w:numFmt w:val="bullet"/>
      <w:pStyle w:val="QuickA0"/>
      <w:lvlText w:val="•"/>
      <w:legacy w:legacy="1" w:legacySpace="0" w:legacyIndent="330"/>
      <w:lvlJc w:val="left"/>
      <w:pPr>
        <w:ind w:left="2490" w:hanging="330"/>
      </w:pPr>
      <w:rPr>
        <w:rFonts w:ascii="Univers" w:hAnsi="Univer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9" w15:restartNumberingAfterBreak="0">
    <w:nsid w:val="5B69135F"/>
    <w:multiLevelType w:val="hybridMultilevel"/>
    <w:tmpl w:val="CDD03A5E"/>
    <w:lvl w:ilvl="0" w:tplc="E910B1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D33CA2"/>
    <w:multiLevelType w:val="hybridMultilevel"/>
    <w:tmpl w:val="AD425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7D1A39"/>
    <w:multiLevelType w:val="hybridMultilevel"/>
    <w:tmpl w:val="C6203F0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7B18F5"/>
    <w:multiLevelType w:val="hybridMultilevel"/>
    <w:tmpl w:val="CDD03A5E"/>
    <w:lvl w:ilvl="0" w:tplc="E910B1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554FFB"/>
    <w:multiLevelType w:val="hybridMultilevel"/>
    <w:tmpl w:val="9928364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D38E3C0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1F25AA2"/>
    <w:multiLevelType w:val="hybridMultilevel"/>
    <w:tmpl w:val="6ADC0360"/>
    <w:lvl w:ilvl="0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25" w15:restartNumberingAfterBreak="0">
    <w:nsid w:val="659F643C"/>
    <w:multiLevelType w:val="hybridMultilevel"/>
    <w:tmpl w:val="4936080E"/>
    <w:lvl w:ilvl="0" w:tplc="9D38E3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1A48B0"/>
    <w:multiLevelType w:val="hybridMultilevel"/>
    <w:tmpl w:val="7D548264"/>
    <w:lvl w:ilvl="0" w:tplc="0409000F">
      <w:start w:val="1"/>
      <w:numFmt w:val="decimal"/>
      <w:lvlText w:val="%1."/>
      <w:lvlJc w:val="left"/>
      <w:pPr>
        <w:ind w:left="783" w:hanging="360"/>
      </w:pPr>
    </w:lvl>
    <w:lvl w:ilvl="1" w:tplc="04090019" w:tentative="1">
      <w:start w:val="1"/>
      <w:numFmt w:val="lowerLetter"/>
      <w:lvlText w:val="%2."/>
      <w:lvlJc w:val="left"/>
      <w:pPr>
        <w:ind w:left="1503" w:hanging="360"/>
      </w:pPr>
    </w:lvl>
    <w:lvl w:ilvl="2" w:tplc="0409001B" w:tentative="1">
      <w:start w:val="1"/>
      <w:numFmt w:val="lowerRoman"/>
      <w:lvlText w:val="%3."/>
      <w:lvlJc w:val="right"/>
      <w:pPr>
        <w:ind w:left="2223" w:hanging="180"/>
      </w:pPr>
    </w:lvl>
    <w:lvl w:ilvl="3" w:tplc="0409000F" w:tentative="1">
      <w:start w:val="1"/>
      <w:numFmt w:val="decimal"/>
      <w:lvlText w:val="%4."/>
      <w:lvlJc w:val="left"/>
      <w:pPr>
        <w:ind w:left="2943" w:hanging="360"/>
      </w:pPr>
    </w:lvl>
    <w:lvl w:ilvl="4" w:tplc="04090019" w:tentative="1">
      <w:start w:val="1"/>
      <w:numFmt w:val="lowerLetter"/>
      <w:lvlText w:val="%5."/>
      <w:lvlJc w:val="left"/>
      <w:pPr>
        <w:ind w:left="3663" w:hanging="360"/>
      </w:pPr>
    </w:lvl>
    <w:lvl w:ilvl="5" w:tplc="0409001B" w:tentative="1">
      <w:start w:val="1"/>
      <w:numFmt w:val="lowerRoman"/>
      <w:lvlText w:val="%6."/>
      <w:lvlJc w:val="right"/>
      <w:pPr>
        <w:ind w:left="4383" w:hanging="180"/>
      </w:pPr>
    </w:lvl>
    <w:lvl w:ilvl="6" w:tplc="0409000F" w:tentative="1">
      <w:start w:val="1"/>
      <w:numFmt w:val="decimal"/>
      <w:lvlText w:val="%7."/>
      <w:lvlJc w:val="left"/>
      <w:pPr>
        <w:ind w:left="5103" w:hanging="360"/>
      </w:pPr>
    </w:lvl>
    <w:lvl w:ilvl="7" w:tplc="04090019" w:tentative="1">
      <w:start w:val="1"/>
      <w:numFmt w:val="lowerLetter"/>
      <w:lvlText w:val="%8."/>
      <w:lvlJc w:val="left"/>
      <w:pPr>
        <w:ind w:left="5823" w:hanging="360"/>
      </w:pPr>
    </w:lvl>
    <w:lvl w:ilvl="8" w:tplc="040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27" w15:restartNumberingAfterBreak="0">
    <w:nsid w:val="6E6F689A"/>
    <w:multiLevelType w:val="hybridMultilevel"/>
    <w:tmpl w:val="50FAE114"/>
    <w:lvl w:ilvl="0" w:tplc="DFE263C6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813C703A">
      <w:start w:val="2"/>
      <w:numFmt w:val="upperLetter"/>
      <w:lvlText w:val="%2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8" w15:restartNumberingAfterBreak="0">
    <w:nsid w:val="7E0C6E27"/>
    <w:multiLevelType w:val="hybridMultilevel"/>
    <w:tmpl w:val="7F4630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75298673">
    <w:abstractNumId w:val="18"/>
  </w:num>
  <w:num w:numId="2" w16cid:durableId="177695679">
    <w:abstractNumId w:val="14"/>
  </w:num>
  <w:num w:numId="3" w16cid:durableId="813259917">
    <w:abstractNumId w:val="0"/>
    <w:lvlOverride w:ilvl="0">
      <w:startOverride w:val="1"/>
      <w:lvl w:ilvl="0">
        <w:start w:val="1"/>
        <w:numFmt w:val="decimal"/>
        <w:pStyle w:val="Quicka"/>
        <w:lvlText w:val="%1)"/>
        <w:lvlJc w:val="left"/>
      </w:lvl>
    </w:lvlOverride>
  </w:num>
  <w:num w:numId="4" w16cid:durableId="1654333497">
    <w:abstractNumId w:val="27"/>
  </w:num>
  <w:num w:numId="5" w16cid:durableId="1799251373">
    <w:abstractNumId w:val="23"/>
  </w:num>
  <w:num w:numId="6" w16cid:durableId="761529055">
    <w:abstractNumId w:val="16"/>
  </w:num>
  <w:num w:numId="7" w16cid:durableId="1517117939">
    <w:abstractNumId w:val="17"/>
  </w:num>
  <w:num w:numId="8" w16cid:durableId="2091005970">
    <w:abstractNumId w:val="1"/>
  </w:num>
  <w:num w:numId="9" w16cid:durableId="1392193713">
    <w:abstractNumId w:val="2"/>
  </w:num>
  <w:num w:numId="10" w16cid:durableId="335232089">
    <w:abstractNumId w:val="24"/>
  </w:num>
  <w:num w:numId="11" w16cid:durableId="135220279">
    <w:abstractNumId w:val="5"/>
  </w:num>
  <w:num w:numId="12" w16cid:durableId="1286421710">
    <w:abstractNumId w:val="9"/>
  </w:num>
  <w:num w:numId="13" w16cid:durableId="1774860753">
    <w:abstractNumId w:val="13"/>
  </w:num>
  <w:num w:numId="14" w16cid:durableId="1242252309">
    <w:abstractNumId w:val="28"/>
  </w:num>
  <w:num w:numId="15" w16cid:durableId="661392651">
    <w:abstractNumId w:val="21"/>
  </w:num>
  <w:num w:numId="16" w16cid:durableId="283124410">
    <w:abstractNumId w:val="25"/>
  </w:num>
  <w:num w:numId="17" w16cid:durableId="1989167047">
    <w:abstractNumId w:val="22"/>
  </w:num>
  <w:num w:numId="18" w16cid:durableId="308171636">
    <w:abstractNumId w:val="10"/>
  </w:num>
  <w:num w:numId="19" w16cid:durableId="1309896988">
    <w:abstractNumId w:val="8"/>
  </w:num>
  <w:num w:numId="20" w16cid:durableId="678311620">
    <w:abstractNumId w:val="19"/>
  </w:num>
  <w:num w:numId="21" w16cid:durableId="604463305">
    <w:abstractNumId w:val="20"/>
  </w:num>
  <w:num w:numId="22" w16cid:durableId="1713531574">
    <w:abstractNumId w:val="3"/>
  </w:num>
  <w:num w:numId="23" w16cid:durableId="1194072885">
    <w:abstractNumId w:val="6"/>
  </w:num>
  <w:num w:numId="24" w16cid:durableId="2140762621">
    <w:abstractNumId w:val="12"/>
  </w:num>
  <w:num w:numId="25" w16cid:durableId="1119881884">
    <w:abstractNumId w:val="15"/>
  </w:num>
  <w:num w:numId="26" w16cid:durableId="606039716">
    <w:abstractNumId w:val="4"/>
  </w:num>
  <w:num w:numId="27" w16cid:durableId="713893045">
    <w:abstractNumId w:val="7"/>
  </w:num>
  <w:num w:numId="28" w16cid:durableId="1480658564">
    <w:abstractNumId w:val="11"/>
  </w:num>
  <w:num w:numId="29" w16cid:durableId="548610158">
    <w:abstractNumId w:val="2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isplayHorizontalDrawingGridEvery w:val="2"/>
  <w:displayVerticalDrawingGridEvery w:val="2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7870"/>
    <w:rsid w:val="00025671"/>
    <w:rsid w:val="00071039"/>
    <w:rsid w:val="00077052"/>
    <w:rsid w:val="000D578F"/>
    <w:rsid w:val="00106CC4"/>
    <w:rsid w:val="001221F7"/>
    <w:rsid w:val="00165FD8"/>
    <w:rsid w:val="001B6F39"/>
    <w:rsid w:val="001D202F"/>
    <w:rsid w:val="001F7424"/>
    <w:rsid w:val="00234FE1"/>
    <w:rsid w:val="002734F1"/>
    <w:rsid w:val="00297B92"/>
    <w:rsid w:val="002B5FCE"/>
    <w:rsid w:val="002B7BBD"/>
    <w:rsid w:val="002D440C"/>
    <w:rsid w:val="00301215"/>
    <w:rsid w:val="0031529A"/>
    <w:rsid w:val="00337973"/>
    <w:rsid w:val="003B2FF9"/>
    <w:rsid w:val="00401C70"/>
    <w:rsid w:val="004722EA"/>
    <w:rsid w:val="004B58E8"/>
    <w:rsid w:val="004D706E"/>
    <w:rsid w:val="004E5059"/>
    <w:rsid w:val="00503A6D"/>
    <w:rsid w:val="00534D1F"/>
    <w:rsid w:val="005903CF"/>
    <w:rsid w:val="006713E1"/>
    <w:rsid w:val="006A7870"/>
    <w:rsid w:val="006B0848"/>
    <w:rsid w:val="006D57C7"/>
    <w:rsid w:val="007259A5"/>
    <w:rsid w:val="007275FA"/>
    <w:rsid w:val="007551FE"/>
    <w:rsid w:val="00762352"/>
    <w:rsid w:val="00791B41"/>
    <w:rsid w:val="007C1CCB"/>
    <w:rsid w:val="00827377"/>
    <w:rsid w:val="00833574"/>
    <w:rsid w:val="008B7CD9"/>
    <w:rsid w:val="00921AFB"/>
    <w:rsid w:val="009523BD"/>
    <w:rsid w:val="009D3097"/>
    <w:rsid w:val="00A023E8"/>
    <w:rsid w:val="00A3416D"/>
    <w:rsid w:val="00A878CC"/>
    <w:rsid w:val="00AB4B60"/>
    <w:rsid w:val="00AC5FDC"/>
    <w:rsid w:val="00AD2D19"/>
    <w:rsid w:val="00B01A8C"/>
    <w:rsid w:val="00B66956"/>
    <w:rsid w:val="00BD3945"/>
    <w:rsid w:val="00CD38AC"/>
    <w:rsid w:val="00D3383B"/>
    <w:rsid w:val="00D7082B"/>
    <w:rsid w:val="00EE504C"/>
    <w:rsid w:val="00F04FBD"/>
    <w:rsid w:val="00F6139B"/>
    <w:rsid w:val="00F66E96"/>
    <w:rsid w:val="00FE28E8"/>
    <w:rsid w:val="00FE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24577"/>
    <o:shapelayout v:ext="edit">
      <o:idmap v:ext="edit" data="1"/>
    </o:shapelayout>
  </w:shapeDefaults>
  <w:decimalSymbol w:val="."/>
  <w:listSeparator w:val=","/>
  <w14:docId w14:val="00A8C436"/>
  <w15:docId w15:val="{DD2E6480-2A3F-44EF-80A4-009C2AE2B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03A6D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right" w:pos="9360"/>
      </w:tabs>
      <w:autoSpaceDE w:val="0"/>
      <w:autoSpaceDN w:val="0"/>
      <w:adjustRightInd w:val="0"/>
      <w:ind w:left="1440" w:hanging="1440"/>
      <w:outlineLvl w:val="0"/>
    </w:pPr>
    <w:rPr>
      <w:rFonts w:ascii="Arial" w:hAnsi="Arial" w:cs="Arial"/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right" w:pos="9360"/>
      </w:tabs>
      <w:autoSpaceDE w:val="0"/>
      <w:autoSpaceDN w:val="0"/>
      <w:adjustRightInd w:val="0"/>
      <w:outlineLvl w:val="1"/>
    </w:pPr>
    <w:rPr>
      <w:rFonts w:ascii="Univers" w:hAnsi="Univers"/>
      <w:u w:val="single"/>
    </w:rPr>
  </w:style>
  <w:style w:type="paragraph" w:styleId="Heading3">
    <w:name w:val="heading 3"/>
    <w:basedOn w:val="Normal"/>
    <w:next w:val="Normal"/>
    <w:qFormat/>
    <w:pPr>
      <w:keepNext/>
      <w:tabs>
        <w:tab w:val="left" w:pos="-1080"/>
        <w:tab w:val="left" w:pos="-720"/>
        <w:tab w:val="left" w:pos="0"/>
        <w:tab w:val="left" w:pos="360"/>
        <w:tab w:val="left" w:pos="900"/>
        <w:tab w:val="left" w:pos="1440"/>
        <w:tab w:val="left" w:pos="1620"/>
        <w:tab w:val="left" w:pos="1800"/>
        <w:tab w:val="left" w:pos="2070"/>
        <w:tab w:val="left" w:pos="2340"/>
        <w:tab w:val="left" w:pos="2520"/>
        <w:tab w:val="left" w:pos="2700"/>
        <w:tab w:val="left" w:pos="2880"/>
        <w:tab w:val="left" w:pos="3060"/>
        <w:tab w:val="left" w:pos="3240"/>
        <w:tab w:val="left" w:pos="3780"/>
        <w:tab w:val="left" w:pos="4320"/>
        <w:tab w:val="left" w:pos="4680"/>
        <w:tab w:val="left" w:pos="5220"/>
        <w:tab w:val="left" w:pos="5904"/>
        <w:tab w:val="left" w:pos="6480"/>
        <w:tab w:val="left" w:pos="7056"/>
        <w:tab w:val="left" w:pos="7632"/>
        <w:tab w:val="left" w:pos="8208"/>
        <w:tab w:val="left" w:pos="8784"/>
        <w:tab w:val="left" w:pos="9360"/>
      </w:tabs>
      <w:spacing w:after="58"/>
      <w:outlineLvl w:val="2"/>
    </w:pPr>
    <w:rPr>
      <w:rFonts w:ascii="Univers" w:hAnsi="Univers"/>
      <w:b/>
      <w:bCs/>
      <w:szCs w:val="20"/>
    </w:rPr>
  </w:style>
  <w:style w:type="paragraph" w:styleId="Heading4">
    <w:name w:val="heading 4"/>
    <w:basedOn w:val="Normal"/>
    <w:next w:val="Normal"/>
    <w:qFormat/>
    <w:pPr>
      <w:keepNext/>
      <w:ind w:left="450"/>
      <w:outlineLvl w:val="3"/>
    </w:pPr>
    <w:rPr>
      <w:rFonts w:ascii="Comic Sans MS" w:hAnsi="Comic Sans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widowControl w:val="0"/>
      <w:tabs>
        <w:tab w:val="center" w:pos="4320"/>
        <w:tab w:val="right" w:pos="8640"/>
      </w:tabs>
      <w:autoSpaceDE w:val="0"/>
      <w:autoSpaceDN w:val="0"/>
      <w:adjustRightInd w:val="0"/>
    </w:pPr>
    <w:rPr>
      <w:sz w:val="20"/>
    </w:rPr>
  </w:style>
  <w:style w:type="paragraph" w:styleId="Footer">
    <w:name w:val="footer"/>
    <w:basedOn w:val="Normal"/>
    <w:pPr>
      <w:widowControl w:val="0"/>
      <w:tabs>
        <w:tab w:val="center" w:pos="4320"/>
        <w:tab w:val="right" w:pos="8640"/>
      </w:tabs>
      <w:autoSpaceDE w:val="0"/>
      <w:autoSpaceDN w:val="0"/>
      <w:adjustRightInd w:val="0"/>
    </w:pPr>
    <w:rPr>
      <w:sz w:val="20"/>
    </w:r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900"/>
      <w:jc w:val="both"/>
    </w:pPr>
    <w:rPr>
      <w:rFonts w:ascii="Univers" w:hAnsi="Univers"/>
    </w:rPr>
  </w:style>
  <w:style w:type="paragraph" w:styleId="BodyTextIndent2">
    <w:name w:val="Body Text Indent 2"/>
    <w:basedOn w:val="Normal"/>
    <w:pPr>
      <w:ind w:firstLine="900"/>
      <w:jc w:val="both"/>
    </w:pPr>
    <w:rPr>
      <w:rFonts w:ascii="Univers" w:hAnsi="Univers"/>
    </w:rPr>
  </w:style>
  <w:style w:type="paragraph" w:styleId="BodyText">
    <w:name w:val="Body Text"/>
    <w:basedOn w:val="Normal"/>
    <w:pPr>
      <w:tabs>
        <w:tab w:val="left" w:pos="900"/>
      </w:tabs>
    </w:pPr>
    <w:rPr>
      <w:rFonts w:ascii="Univers" w:hAnsi="Univers"/>
      <w:sz w:val="20"/>
    </w:rPr>
  </w:style>
  <w:style w:type="paragraph" w:customStyle="1" w:styleId="Style">
    <w:name w:val="Style"/>
    <w:basedOn w:val="Normal"/>
    <w:pPr>
      <w:widowControl w:val="0"/>
      <w:autoSpaceDE w:val="0"/>
      <w:autoSpaceDN w:val="0"/>
      <w:adjustRightInd w:val="0"/>
      <w:ind w:left="240" w:hanging="240"/>
    </w:pPr>
    <w:rPr>
      <w:rFonts w:ascii="Univers" w:hAnsi="Univers"/>
      <w:sz w:val="20"/>
    </w:rPr>
  </w:style>
  <w:style w:type="paragraph" w:styleId="BodyTextIndent3">
    <w:name w:val="Body Text Indent 3"/>
    <w:basedOn w:val="Normal"/>
    <w:pPr>
      <w:widowControl w:val="0"/>
      <w:tabs>
        <w:tab w:val="left" w:pos="-1080"/>
        <w:tab w:val="left" w:pos="-720"/>
        <w:tab w:val="left" w:pos="0"/>
        <w:tab w:val="left" w:pos="900"/>
        <w:tab w:val="left" w:pos="135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4050"/>
        <w:tab w:val="left" w:pos="4500"/>
        <w:tab w:val="left" w:pos="4950"/>
        <w:tab w:val="left" w:pos="5400"/>
        <w:tab w:val="left" w:pos="5850"/>
        <w:tab w:val="left" w:pos="6300"/>
        <w:tab w:val="left" w:pos="6750"/>
        <w:tab w:val="left" w:pos="7200"/>
        <w:tab w:val="left" w:pos="7650"/>
        <w:tab w:val="left" w:pos="8100"/>
      </w:tabs>
      <w:autoSpaceDE w:val="0"/>
      <w:autoSpaceDN w:val="0"/>
      <w:adjustRightInd w:val="0"/>
      <w:ind w:left="2520" w:hanging="360"/>
      <w:jc w:val="both"/>
    </w:pPr>
    <w:rPr>
      <w:rFonts w:ascii="Univers" w:hAnsi="Univers"/>
    </w:rPr>
  </w:style>
  <w:style w:type="paragraph" w:customStyle="1" w:styleId="Quicka">
    <w:name w:val="Quick a)"/>
    <w:basedOn w:val="Normal"/>
    <w:pPr>
      <w:widowControl w:val="0"/>
      <w:numPr>
        <w:numId w:val="3"/>
      </w:numPr>
      <w:autoSpaceDE w:val="0"/>
      <w:autoSpaceDN w:val="0"/>
      <w:adjustRightInd w:val="0"/>
      <w:ind w:left="1620" w:hanging="180"/>
    </w:pPr>
    <w:rPr>
      <w:sz w:val="20"/>
    </w:rPr>
  </w:style>
  <w:style w:type="paragraph" w:customStyle="1" w:styleId="Quick1">
    <w:name w:val="Quick 1."/>
    <w:basedOn w:val="Normal"/>
    <w:pPr>
      <w:widowControl w:val="0"/>
      <w:numPr>
        <w:numId w:val="2"/>
      </w:numPr>
      <w:tabs>
        <w:tab w:val="clear" w:pos="3600"/>
        <w:tab w:val="num" w:pos="360"/>
      </w:tabs>
      <w:autoSpaceDE w:val="0"/>
      <w:autoSpaceDN w:val="0"/>
      <w:adjustRightInd w:val="0"/>
      <w:ind w:left="2520" w:hanging="450"/>
    </w:pPr>
    <w:rPr>
      <w:sz w:val="20"/>
    </w:rPr>
  </w:style>
  <w:style w:type="paragraph" w:customStyle="1" w:styleId="QuickA0">
    <w:name w:val="Quick A."/>
    <w:basedOn w:val="Normal"/>
    <w:pPr>
      <w:widowControl w:val="0"/>
      <w:numPr>
        <w:numId w:val="1"/>
      </w:numPr>
      <w:autoSpaceDE w:val="0"/>
      <w:autoSpaceDN w:val="0"/>
      <w:adjustRightInd w:val="0"/>
      <w:ind w:left="2700" w:hanging="180"/>
    </w:pPr>
    <w:rPr>
      <w:sz w:val="20"/>
    </w:rPr>
  </w:style>
  <w:style w:type="paragraph" w:styleId="BodyText2">
    <w:name w:val="Body Text 2"/>
    <w:basedOn w:val="Normal"/>
    <w:pPr>
      <w:jc w:val="both"/>
    </w:pPr>
    <w:rPr>
      <w:rFonts w:ascii="Arial" w:hAnsi="Arial" w:cs="Arial"/>
    </w:rPr>
  </w:style>
  <w:style w:type="paragraph" w:styleId="TOC2">
    <w:name w:val="toc 2"/>
    <w:basedOn w:val="Normal"/>
    <w:next w:val="Normal"/>
    <w:autoRedefine/>
    <w:uiPriority w:val="39"/>
    <w:pPr>
      <w:tabs>
        <w:tab w:val="right" w:leader="dot" w:pos="9350"/>
      </w:tabs>
      <w:ind w:left="2160" w:hanging="1440"/>
    </w:pPr>
    <w:rPr>
      <w:rFonts w:ascii="Arial" w:hAnsi="Arial" w:cs="Arial"/>
      <w:noProof/>
    </w:rPr>
  </w:style>
  <w:style w:type="paragraph" w:styleId="TOC1">
    <w:name w:val="toc 1"/>
    <w:basedOn w:val="Normal"/>
    <w:next w:val="Normal"/>
    <w:autoRedefine/>
    <w:uiPriority w:val="39"/>
    <w:rsid w:val="00A023E8"/>
    <w:pPr>
      <w:tabs>
        <w:tab w:val="right" w:leader="dot" w:pos="9360"/>
      </w:tabs>
      <w:spacing w:before="120" w:after="120"/>
      <w:ind w:left="2160" w:right="360" w:hanging="2160"/>
    </w:pPr>
    <w:rPr>
      <w:rFonts w:ascii="Arial" w:hAnsi="Arial"/>
      <w:b/>
      <w:bCs/>
      <w:noProof/>
      <w:szCs w:val="28"/>
    </w:r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customStyle="1" w:styleId="ManualHeading1">
    <w:name w:val="Manual Heading 1"/>
    <w:basedOn w:val="Heading1"/>
    <w:pPr>
      <w:widowControl/>
      <w:jc w:val="both"/>
    </w:pPr>
  </w:style>
  <w:style w:type="paragraph" w:customStyle="1" w:styleId="ManualHeading2">
    <w:name w:val="Manual Heading 2"/>
    <w:basedOn w:val="Heading2"/>
    <w:pPr>
      <w:tabs>
        <w:tab w:val="clear" w:pos="-1440"/>
        <w:tab w:val="clear" w:pos="-720"/>
        <w:tab w:val="clear" w:pos="0"/>
        <w:tab w:val="clear" w:pos="720"/>
        <w:tab w:val="clear" w:pos="1440"/>
        <w:tab w:val="clear" w:pos="2160"/>
        <w:tab w:val="clear" w:pos="2880"/>
        <w:tab w:val="clear" w:pos="3600"/>
      </w:tabs>
      <w:ind w:left="1440" w:hanging="1440"/>
    </w:pPr>
    <w:rPr>
      <w:rFonts w:ascii="Arial" w:hAnsi="Arial" w:cs="Arial"/>
      <w:b/>
      <w:bCs/>
      <w:u w:val="none"/>
    </w:rPr>
  </w:style>
  <w:style w:type="paragraph" w:customStyle="1" w:styleId="style0">
    <w:name w:val="style"/>
    <w:basedOn w:val="Normal"/>
    <w:rsid w:val="00A023E8"/>
    <w:pPr>
      <w:autoSpaceDE w:val="0"/>
      <w:autoSpaceDN w:val="0"/>
      <w:ind w:left="240" w:hanging="240"/>
    </w:pPr>
    <w:rPr>
      <w:rFonts w:ascii="Univers" w:hAnsi="Univers" w:cs="Arial"/>
      <w:b/>
      <w:bCs/>
      <w:sz w:val="20"/>
      <w:szCs w:val="20"/>
    </w:rPr>
  </w:style>
  <w:style w:type="character" w:styleId="FollowedHyperlink">
    <w:name w:val="FollowedHyperlink"/>
    <w:basedOn w:val="DefaultParagraphFont"/>
    <w:semiHidden/>
    <w:unhideWhenUsed/>
    <w:rsid w:val="00077052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7705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770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705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7052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770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77052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0770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77052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7C1CCB"/>
    <w:pPr>
      <w:spacing w:before="100" w:beforeAutospacing="1" w:after="100" w:afterAutospacing="1"/>
    </w:pPr>
  </w:style>
  <w:style w:type="table" w:customStyle="1" w:styleId="TableGrid1">
    <w:name w:val="Table Grid1"/>
    <w:basedOn w:val="TableNormal"/>
    <w:next w:val="TableGrid"/>
    <w:uiPriority w:val="39"/>
    <w:rsid w:val="00503A6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rsid w:val="00503A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259A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9523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3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6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dhhs.gov/node/1205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ivilrights@scdhhs.go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499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107 - Civil Rights</vt:lpstr>
    </vt:vector>
  </TitlesOfParts>
  <Company/>
  <LinksUpToDate>false</LinksUpToDate>
  <CharactersWithSpaces>3789</CharactersWithSpaces>
  <SharedDoc>false</SharedDoc>
  <HLinks>
    <vt:vector size="36" baseType="variant">
      <vt:variant>
        <vt:i4>1179710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_Toc149720467</vt:lpwstr>
      </vt:variant>
      <vt:variant>
        <vt:i4>1179710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_Toc149720466</vt:lpwstr>
      </vt:variant>
      <vt:variant>
        <vt:i4>1179710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_Toc149720465</vt:lpwstr>
      </vt:variant>
      <vt:variant>
        <vt:i4>1179710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_Toc149720464</vt:lpwstr>
      </vt:variant>
      <vt:variant>
        <vt:i4>1179710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_Toc149720463</vt:lpwstr>
      </vt:variant>
      <vt:variant>
        <vt:i4>1179710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_Toc149720462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803 - Complaint Process</dc:title>
  <dc:creator>DHHS South Carolina</dc:creator>
  <cp:lastModifiedBy>Julius Covington</cp:lastModifiedBy>
  <cp:revision>6</cp:revision>
  <cp:lastPrinted>2015-08-21T16:44:00Z</cp:lastPrinted>
  <dcterms:created xsi:type="dcterms:W3CDTF">2015-10-01T19:14:00Z</dcterms:created>
  <dcterms:modified xsi:type="dcterms:W3CDTF">2022-05-05T20:24:00Z</dcterms:modified>
</cp:coreProperties>
</file>